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C7" w:rsidRDefault="001A26E0" w:rsidP="005209E2">
      <w:pPr>
        <w:jc w:val="center"/>
        <w:rPr>
          <w:b/>
          <w:sz w:val="26"/>
          <w:szCs w:val="26"/>
        </w:rPr>
      </w:pPr>
      <w:bookmarkStart w:id="0" w:name="_GoBack"/>
      <w:bookmarkEnd w:id="0"/>
      <w:r w:rsidRPr="00B621D5">
        <w:rPr>
          <w:b/>
          <w:sz w:val="26"/>
          <w:szCs w:val="26"/>
        </w:rPr>
        <w:t xml:space="preserve">ATTACHMENT </w:t>
      </w:r>
      <w:r w:rsidR="00B70878">
        <w:rPr>
          <w:b/>
          <w:sz w:val="26"/>
          <w:szCs w:val="26"/>
        </w:rPr>
        <w:t>B</w:t>
      </w:r>
    </w:p>
    <w:p w:rsidR="00B621D5" w:rsidRPr="00C5329A" w:rsidRDefault="00B621D5" w:rsidP="005209E2">
      <w:pPr>
        <w:jc w:val="center"/>
        <w:rPr>
          <w:b/>
          <w:sz w:val="26"/>
          <w:szCs w:val="26"/>
        </w:rPr>
      </w:pPr>
    </w:p>
    <w:p w:rsidR="00EF4FC7" w:rsidRPr="009D32B5" w:rsidRDefault="00CA108B" w:rsidP="005209E2">
      <w:pPr>
        <w:jc w:val="center"/>
        <w:rPr>
          <w:sz w:val="26"/>
          <w:szCs w:val="26"/>
        </w:rPr>
      </w:pPr>
      <w:r w:rsidRPr="009D32B5">
        <w:rPr>
          <w:sz w:val="26"/>
          <w:szCs w:val="26"/>
        </w:rPr>
        <w:t>RESOLUTION NO. 1</w:t>
      </w:r>
      <w:r w:rsidR="008041FA" w:rsidRPr="009D32B5">
        <w:rPr>
          <w:sz w:val="26"/>
          <w:szCs w:val="26"/>
        </w:rPr>
        <w:t>9</w:t>
      </w:r>
      <w:r w:rsidR="00EF4FC7" w:rsidRPr="009D32B5">
        <w:rPr>
          <w:sz w:val="26"/>
          <w:szCs w:val="26"/>
        </w:rPr>
        <w:t>-____</w:t>
      </w:r>
    </w:p>
    <w:p w:rsidR="00EF4FC7" w:rsidRPr="002B5CCE" w:rsidRDefault="00EF4FC7" w:rsidP="005209E2">
      <w:pPr>
        <w:suppressAutoHyphens/>
        <w:rPr>
          <w:sz w:val="26"/>
          <w:szCs w:val="26"/>
        </w:rPr>
      </w:pPr>
    </w:p>
    <w:p w:rsidR="009314DF" w:rsidRPr="00EA3BA8" w:rsidRDefault="00936C9E" w:rsidP="000F7886">
      <w:pPr>
        <w:spacing w:after="240"/>
        <w:ind w:firstLine="1440"/>
        <w:jc w:val="both"/>
        <w:rPr>
          <w:b/>
          <w:sz w:val="26"/>
          <w:szCs w:val="26"/>
        </w:rPr>
      </w:pPr>
      <w:r w:rsidRPr="00EA3BA8">
        <w:rPr>
          <w:b/>
          <w:sz w:val="26"/>
          <w:szCs w:val="26"/>
        </w:rPr>
        <w:t>A Resolution of the Governing Board of the South Coast Air Quality Management District (S</w:t>
      </w:r>
      <w:r w:rsidR="00B70878">
        <w:rPr>
          <w:b/>
          <w:sz w:val="26"/>
          <w:szCs w:val="26"/>
        </w:rPr>
        <w:t xml:space="preserve">outh </w:t>
      </w:r>
      <w:r w:rsidRPr="00EA3BA8">
        <w:rPr>
          <w:b/>
          <w:sz w:val="26"/>
          <w:szCs w:val="26"/>
        </w:rPr>
        <w:t>C</w:t>
      </w:r>
      <w:r w:rsidR="00B70878">
        <w:rPr>
          <w:b/>
          <w:sz w:val="26"/>
          <w:szCs w:val="26"/>
        </w:rPr>
        <w:t xml:space="preserve">oast </w:t>
      </w:r>
      <w:r w:rsidRPr="00EA3BA8">
        <w:rPr>
          <w:b/>
          <w:sz w:val="26"/>
          <w:szCs w:val="26"/>
        </w:rPr>
        <w:t xml:space="preserve">AQMD) </w:t>
      </w:r>
      <w:r w:rsidR="00B70878">
        <w:rPr>
          <w:b/>
          <w:bCs/>
          <w:sz w:val="26"/>
          <w:szCs w:val="26"/>
        </w:rPr>
        <w:t>determining</w:t>
      </w:r>
      <w:r w:rsidR="00EA3423" w:rsidRPr="00EA3BA8">
        <w:rPr>
          <w:b/>
          <w:bCs/>
          <w:sz w:val="26"/>
          <w:szCs w:val="26"/>
        </w:rPr>
        <w:t xml:space="preserve"> </w:t>
      </w:r>
      <w:r w:rsidR="00B70878">
        <w:rPr>
          <w:b/>
          <w:bCs/>
          <w:sz w:val="26"/>
          <w:szCs w:val="26"/>
        </w:rPr>
        <w:t xml:space="preserve">that </w:t>
      </w:r>
      <w:r w:rsidR="00F771C1" w:rsidRPr="00EA3BA8">
        <w:rPr>
          <w:b/>
          <w:sz w:val="26"/>
          <w:szCs w:val="26"/>
        </w:rPr>
        <w:t>Proposed</w:t>
      </w:r>
      <w:r w:rsidRPr="00EA3BA8">
        <w:rPr>
          <w:b/>
          <w:sz w:val="26"/>
          <w:szCs w:val="26"/>
        </w:rPr>
        <w:t xml:space="preserve"> </w:t>
      </w:r>
      <w:r w:rsidR="00B70878">
        <w:rPr>
          <w:b/>
          <w:sz w:val="26"/>
          <w:szCs w:val="26"/>
        </w:rPr>
        <w:t xml:space="preserve">Amended </w:t>
      </w:r>
      <w:r w:rsidRPr="00EA3BA8">
        <w:rPr>
          <w:b/>
          <w:sz w:val="26"/>
          <w:szCs w:val="26"/>
        </w:rPr>
        <w:t xml:space="preserve">Rule </w:t>
      </w:r>
      <w:r w:rsidR="00B70878">
        <w:rPr>
          <w:b/>
          <w:sz w:val="26"/>
          <w:szCs w:val="26"/>
        </w:rPr>
        <w:t>102</w:t>
      </w:r>
      <w:r w:rsidR="00056584" w:rsidRPr="00EA3BA8">
        <w:rPr>
          <w:b/>
          <w:sz w:val="26"/>
          <w:szCs w:val="26"/>
        </w:rPr>
        <w:t xml:space="preserve"> –</w:t>
      </w:r>
      <w:r w:rsidR="00056584" w:rsidRPr="00EA3BA8">
        <w:rPr>
          <w:sz w:val="26"/>
          <w:szCs w:val="26"/>
        </w:rPr>
        <w:t xml:space="preserve"> </w:t>
      </w:r>
      <w:r w:rsidR="00B70878">
        <w:rPr>
          <w:b/>
          <w:sz w:val="26"/>
          <w:szCs w:val="26"/>
        </w:rPr>
        <w:t>Definition of Terms is exempt from the requirements of the California Environmental Quality Act (CEQA)</w:t>
      </w:r>
      <w:r w:rsidRPr="00EA3BA8">
        <w:rPr>
          <w:b/>
          <w:sz w:val="26"/>
          <w:szCs w:val="26"/>
        </w:rPr>
        <w:t xml:space="preserve">.  </w:t>
      </w:r>
    </w:p>
    <w:p w:rsidR="00936C9E" w:rsidRPr="00EA3BA8" w:rsidRDefault="00936C9E" w:rsidP="000F7886">
      <w:pPr>
        <w:spacing w:after="240"/>
        <w:ind w:firstLine="1440"/>
        <w:jc w:val="both"/>
        <w:rPr>
          <w:sz w:val="26"/>
          <w:szCs w:val="26"/>
        </w:rPr>
      </w:pPr>
      <w:r w:rsidRPr="00EA3BA8">
        <w:rPr>
          <w:b/>
          <w:sz w:val="26"/>
          <w:szCs w:val="26"/>
        </w:rPr>
        <w:t>A Resolution of the</w:t>
      </w:r>
      <w:r w:rsidR="00EA3423" w:rsidRPr="00EA3BA8">
        <w:rPr>
          <w:b/>
          <w:sz w:val="26"/>
          <w:szCs w:val="26"/>
        </w:rPr>
        <w:t xml:space="preserve"> S</w:t>
      </w:r>
      <w:r w:rsidR="009D32B5">
        <w:rPr>
          <w:b/>
          <w:sz w:val="26"/>
          <w:szCs w:val="26"/>
        </w:rPr>
        <w:t xml:space="preserve">outh </w:t>
      </w:r>
      <w:r w:rsidR="00EA3423" w:rsidRPr="00EA3BA8">
        <w:rPr>
          <w:b/>
          <w:sz w:val="26"/>
          <w:szCs w:val="26"/>
        </w:rPr>
        <w:t>C</w:t>
      </w:r>
      <w:r w:rsidR="009D32B5">
        <w:rPr>
          <w:b/>
          <w:sz w:val="26"/>
          <w:szCs w:val="26"/>
        </w:rPr>
        <w:t xml:space="preserve">oast </w:t>
      </w:r>
      <w:r w:rsidR="00EA3423" w:rsidRPr="00EA3BA8">
        <w:rPr>
          <w:b/>
          <w:sz w:val="26"/>
          <w:szCs w:val="26"/>
        </w:rPr>
        <w:t xml:space="preserve">AQMD Governing Board </w:t>
      </w:r>
      <w:r w:rsidR="009D32B5">
        <w:rPr>
          <w:b/>
          <w:sz w:val="26"/>
          <w:szCs w:val="26"/>
        </w:rPr>
        <w:t>amending</w:t>
      </w:r>
      <w:r w:rsidRPr="00EA3BA8">
        <w:rPr>
          <w:b/>
          <w:sz w:val="26"/>
          <w:szCs w:val="26"/>
        </w:rPr>
        <w:t xml:space="preserve"> </w:t>
      </w:r>
      <w:r w:rsidR="009D32B5" w:rsidRPr="00EA3BA8">
        <w:rPr>
          <w:b/>
          <w:sz w:val="26"/>
          <w:szCs w:val="26"/>
        </w:rPr>
        <w:t xml:space="preserve">Rule </w:t>
      </w:r>
      <w:r w:rsidR="009D32B5">
        <w:rPr>
          <w:b/>
          <w:sz w:val="26"/>
          <w:szCs w:val="26"/>
        </w:rPr>
        <w:t>102</w:t>
      </w:r>
      <w:r w:rsidR="009D32B5" w:rsidRPr="00EA3BA8">
        <w:rPr>
          <w:b/>
          <w:sz w:val="26"/>
          <w:szCs w:val="26"/>
        </w:rPr>
        <w:t xml:space="preserve"> –</w:t>
      </w:r>
      <w:r w:rsidR="009D32B5" w:rsidRPr="00EA3BA8">
        <w:rPr>
          <w:sz w:val="26"/>
          <w:szCs w:val="26"/>
        </w:rPr>
        <w:t xml:space="preserve"> </w:t>
      </w:r>
      <w:r w:rsidR="009D32B5">
        <w:rPr>
          <w:b/>
          <w:sz w:val="26"/>
          <w:szCs w:val="26"/>
        </w:rPr>
        <w:t>Definition of Terms</w:t>
      </w:r>
      <w:r w:rsidRPr="00EA3BA8">
        <w:rPr>
          <w:b/>
          <w:sz w:val="26"/>
          <w:szCs w:val="26"/>
        </w:rPr>
        <w:t>.</w:t>
      </w:r>
      <w:r w:rsidRPr="00EA3BA8">
        <w:rPr>
          <w:sz w:val="26"/>
          <w:szCs w:val="26"/>
        </w:rPr>
        <w:t xml:space="preserve"> </w:t>
      </w:r>
    </w:p>
    <w:p w:rsidR="00B35153" w:rsidRPr="00EA3BA8" w:rsidRDefault="00B35153" w:rsidP="00B35153">
      <w:pPr>
        <w:tabs>
          <w:tab w:val="left" w:pos="1440"/>
        </w:tabs>
        <w:spacing w:before="120" w:after="240"/>
        <w:ind w:firstLine="1440"/>
        <w:jc w:val="both"/>
        <w:rPr>
          <w:b/>
          <w:sz w:val="26"/>
          <w:szCs w:val="26"/>
        </w:rPr>
      </w:pPr>
      <w:r w:rsidRPr="00EA3BA8">
        <w:rPr>
          <w:b/>
          <w:sz w:val="26"/>
          <w:szCs w:val="26"/>
        </w:rPr>
        <w:t>WHEREAS</w:t>
      </w:r>
      <w:r w:rsidRPr="00EA3BA8">
        <w:rPr>
          <w:sz w:val="26"/>
          <w:szCs w:val="26"/>
        </w:rPr>
        <w:t xml:space="preserve">, </w:t>
      </w:r>
      <w:r w:rsidRPr="0057307B">
        <w:rPr>
          <w:sz w:val="26"/>
          <w:szCs w:val="26"/>
        </w:rPr>
        <w:t>the S</w:t>
      </w:r>
      <w:r>
        <w:rPr>
          <w:sz w:val="26"/>
          <w:szCs w:val="26"/>
        </w:rPr>
        <w:t xml:space="preserve">outh </w:t>
      </w:r>
      <w:r w:rsidRPr="0057307B">
        <w:rPr>
          <w:sz w:val="26"/>
          <w:szCs w:val="26"/>
        </w:rPr>
        <w:t>C</w:t>
      </w:r>
      <w:r>
        <w:rPr>
          <w:sz w:val="26"/>
          <w:szCs w:val="26"/>
        </w:rPr>
        <w:t xml:space="preserve">oast </w:t>
      </w:r>
      <w:r w:rsidRPr="0057307B">
        <w:rPr>
          <w:sz w:val="26"/>
          <w:szCs w:val="26"/>
        </w:rPr>
        <w:t xml:space="preserve">AQMD Governing Board </w:t>
      </w:r>
      <w:r>
        <w:rPr>
          <w:sz w:val="26"/>
          <w:szCs w:val="26"/>
        </w:rPr>
        <w:t>has determined that Rule 102 should be amended to add “South Coast AQMD” as another abbreviation for the South Coast Air Quality Management District to more distinctly describe the agency</w:t>
      </w:r>
      <w:r w:rsidRPr="00EA3BA8">
        <w:rPr>
          <w:sz w:val="26"/>
          <w:szCs w:val="26"/>
        </w:rPr>
        <w:t xml:space="preserve">; and </w:t>
      </w:r>
    </w:p>
    <w:p w:rsidR="003D51BA" w:rsidRPr="00EA3BA8" w:rsidRDefault="003D51BA" w:rsidP="000F7886">
      <w:pPr>
        <w:tabs>
          <w:tab w:val="left" w:pos="1440"/>
        </w:tabs>
        <w:spacing w:before="120" w:after="240"/>
        <w:ind w:firstLine="1440"/>
        <w:jc w:val="both"/>
        <w:rPr>
          <w:b/>
          <w:sz w:val="26"/>
          <w:szCs w:val="26"/>
        </w:rPr>
      </w:pPr>
      <w:r w:rsidRPr="00EA3BA8">
        <w:rPr>
          <w:b/>
          <w:sz w:val="26"/>
          <w:szCs w:val="26"/>
        </w:rPr>
        <w:t>WHEREAS</w:t>
      </w:r>
      <w:r w:rsidRPr="00EA3BA8">
        <w:rPr>
          <w:sz w:val="26"/>
          <w:szCs w:val="26"/>
        </w:rPr>
        <w:t xml:space="preserve">, </w:t>
      </w:r>
      <w:r w:rsidR="0057307B" w:rsidRPr="0057307B">
        <w:rPr>
          <w:sz w:val="26"/>
          <w:szCs w:val="26"/>
        </w:rPr>
        <w:t>the S</w:t>
      </w:r>
      <w:r w:rsidR="002A1C4D">
        <w:rPr>
          <w:sz w:val="26"/>
          <w:szCs w:val="26"/>
        </w:rPr>
        <w:t xml:space="preserve">outh </w:t>
      </w:r>
      <w:r w:rsidR="0057307B" w:rsidRPr="0057307B">
        <w:rPr>
          <w:sz w:val="26"/>
          <w:szCs w:val="26"/>
        </w:rPr>
        <w:t>C</w:t>
      </w:r>
      <w:r w:rsidR="002A1C4D">
        <w:rPr>
          <w:sz w:val="26"/>
          <w:szCs w:val="26"/>
        </w:rPr>
        <w:t xml:space="preserve">oast </w:t>
      </w:r>
      <w:r w:rsidR="0057307B" w:rsidRPr="0057307B">
        <w:rPr>
          <w:sz w:val="26"/>
          <w:szCs w:val="26"/>
        </w:rPr>
        <w:t xml:space="preserve">AQMD Governing Board finds and determines that Proposed Amended Rule </w:t>
      </w:r>
      <w:r w:rsidR="0057307B">
        <w:rPr>
          <w:sz w:val="26"/>
          <w:szCs w:val="26"/>
        </w:rPr>
        <w:t>102</w:t>
      </w:r>
      <w:r w:rsidR="0057307B" w:rsidRPr="0057307B">
        <w:rPr>
          <w:sz w:val="26"/>
          <w:szCs w:val="26"/>
        </w:rPr>
        <w:t xml:space="preserve"> is considered a “project” pursuant to CEQA per CEQA Guidelines Section 15002(k) – General Concepts, the three-step process for deciding which document to prepare for a project subject to CEQA</w:t>
      </w:r>
      <w:r w:rsidRPr="00EA3BA8">
        <w:rPr>
          <w:sz w:val="26"/>
          <w:szCs w:val="26"/>
        </w:rPr>
        <w:t xml:space="preserve">; and </w:t>
      </w:r>
    </w:p>
    <w:p w:rsidR="003D51BA" w:rsidRPr="00EA3BA8" w:rsidRDefault="003D51BA" w:rsidP="000F7886">
      <w:pPr>
        <w:tabs>
          <w:tab w:val="left" w:pos="1440"/>
        </w:tabs>
        <w:spacing w:before="120" w:after="240"/>
        <w:ind w:firstLine="1440"/>
        <w:jc w:val="both"/>
        <w:rPr>
          <w:sz w:val="26"/>
          <w:szCs w:val="26"/>
        </w:rPr>
      </w:pPr>
      <w:r w:rsidRPr="00EA3BA8">
        <w:rPr>
          <w:b/>
          <w:sz w:val="26"/>
          <w:szCs w:val="26"/>
        </w:rPr>
        <w:t>WHEREAS</w:t>
      </w:r>
      <w:r w:rsidRPr="00EA3BA8">
        <w:rPr>
          <w:sz w:val="26"/>
          <w:szCs w:val="26"/>
        </w:rPr>
        <w:t xml:space="preserve">, the </w:t>
      </w:r>
      <w:r w:rsidR="005850DF" w:rsidRPr="00EA3BA8">
        <w:rPr>
          <w:sz w:val="26"/>
          <w:szCs w:val="26"/>
        </w:rPr>
        <w:t>S</w:t>
      </w:r>
      <w:r w:rsidR="005850DF">
        <w:rPr>
          <w:sz w:val="26"/>
          <w:szCs w:val="26"/>
        </w:rPr>
        <w:t xml:space="preserve">outh </w:t>
      </w:r>
      <w:r w:rsidR="005850DF" w:rsidRPr="00EA3BA8">
        <w:rPr>
          <w:sz w:val="26"/>
          <w:szCs w:val="26"/>
        </w:rPr>
        <w:t>C</w:t>
      </w:r>
      <w:r w:rsidR="005850DF">
        <w:rPr>
          <w:sz w:val="26"/>
          <w:szCs w:val="26"/>
        </w:rPr>
        <w:t xml:space="preserve">oast </w:t>
      </w:r>
      <w:r w:rsidR="005850DF" w:rsidRPr="00EA3BA8">
        <w:rPr>
          <w:sz w:val="26"/>
          <w:szCs w:val="26"/>
        </w:rPr>
        <w:t xml:space="preserve">AQMD </w:t>
      </w:r>
      <w:r w:rsidRPr="00EA3BA8">
        <w:rPr>
          <w:sz w:val="26"/>
          <w:szCs w:val="26"/>
        </w:rPr>
        <w:t>has had its regulatory program certified pursuant to Public Resources Code Section 21080.5 and CEQA Guidelines Section 15251(</w:t>
      </w:r>
      <w:r w:rsidRPr="00946B9A">
        <w:rPr>
          <w:i/>
          <w:sz w:val="26"/>
          <w:szCs w:val="26"/>
        </w:rPr>
        <w:t>l</w:t>
      </w:r>
      <w:r w:rsidRPr="00EA3BA8">
        <w:rPr>
          <w:sz w:val="26"/>
          <w:szCs w:val="26"/>
        </w:rPr>
        <w:t xml:space="preserve">), and has conducted a CEQA review </w:t>
      </w:r>
      <w:r w:rsidR="00EA3423" w:rsidRPr="00EA3BA8">
        <w:rPr>
          <w:sz w:val="26"/>
          <w:szCs w:val="26"/>
        </w:rPr>
        <w:t>and analysis of Proposed</w:t>
      </w:r>
      <w:r w:rsidRPr="00EA3BA8">
        <w:rPr>
          <w:sz w:val="26"/>
          <w:szCs w:val="26"/>
        </w:rPr>
        <w:t xml:space="preserve"> </w:t>
      </w:r>
      <w:r w:rsidR="0057307B">
        <w:rPr>
          <w:sz w:val="26"/>
          <w:szCs w:val="26"/>
        </w:rPr>
        <w:t xml:space="preserve">Amended </w:t>
      </w:r>
      <w:r w:rsidRPr="00EA3BA8">
        <w:rPr>
          <w:sz w:val="26"/>
          <w:szCs w:val="26"/>
        </w:rPr>
        <w:t>Rule</w:t>
      </w:r>
      <w:r w:rsidR="00EA3423" w:rsidRPr="00EA3BA8">
        <w:rPr>
          <w:sz w:val="26"/>
          <w:szCs w:val="26"/>
        </w:rPr>
        <w:t xml:space="preserve"> </w:t>
      </w:r>
      <w:r w:rsidR="0057307B">
        <w:rPr>
          <w:sz w:val="26"/>
          <w:szCs w:val="26"/>
        </w:rPr>
        <w:t>102</w:t>
      </w:r>
      <w:r w:rsidR="00056584" w:rsidRPr="00EA3BA8">
        <w:rPr>
          <w:sz w:val="26"/>
          <w:szCs w:val="26"/>
        </w:rPr>
        <w:t xml:space="preserve"> </w:t>
      </w:r>
      <w:r w:rsidRPr="00EA3BA8">
        <w:rPr>
          <w:sz w:val="26"/>
          <w:szCs w:val="26"/>
        </w:rPr>
        <w:t>pursuant to such program (</w:t>
      </w:r>
      <w:r w:rsidR="005850DF" w:rsidRPr="00EA3BA8">
        <w:rPr>
          <w:sz w:val="26"/>
          <w:szCs w:val="26"/>
        </w:rPr>
        <w:t>S</w:t>
      </w:r>
      <w:r w:rsidR="005850DF">
        <w:rPr>
          <w:sz w:val="26"/>
          <w:szCs w:val="26"/>
        </w:rPr>
        <w:t xml:space="preserve">outh </w:t>
      </w:r>
      <w:r w:rsidR="005850DF" w:rsidRPr="00EA3BA8">
        <w:rPr>
          <w:sz w:val="26"/>
          <w:szCs w:val="26"/>
        </w:rPr>
        <w:t>C</w:t>
      </w:r>
      <w:r w:rsidR="005850DF">
        <w:rPr>
          <w:sz w:val="26"/>
          <w:szCs w:val="26"/>
        </w:rPr>
        <w:t xml:space="preserve">oast </w:t>
      </w:r>
      <w:r w:rsidR="005850DF" w:rsidRPr="00EA3BA8">
        <w:rPr>
          <w:sz w:val="26"/>
          <w:szCs w:val="26"/>
        </w:rPr>
        <w:t xml:space="preserve">AQMD </w:t>
      </w:r>
      <w:r w:rsidRPr="00EA3BA8">
        <w:rPr>
          <w:sz w:val="26"/>
          <w:szCs w:val="26"/>
        </w:rPr>
        <w:t>Rule 110); and</w:t>
      </w:r>
    </w:p>
    <w:p w:rsidR="003D51BA" w:rsidRPr="00EA3BA8" w:rsidRDefault="003D51BA" w:rsidP="000F7886">
      <w:pPr>
        <w:tabs>
          <w:tab w:val="left" w:pos="1440"/>
        </w:tabs>
        <w:spacing w:before="120" w:after="240"/>
        <w:ind w:firstLine="1440"/>
        <w:jc w:val="both"/>
        <w:rPr>
          <w:sz w:val="26"/>
          <w:szCs w:val="26"/>
        </w:rPr>
      </w:pPr>
      <w:r w:rsidRPr="00EA3BA8">
        <w:rPr>
          <w:b/>
          <w:sz w:val="26"/>
          <w:szCs w:val="26"/>
        </w:rPr>
        <w:t>WHEREAS</w:t>
      </w:r>
      <w:r w:rsidRPr="00EA3BA8">
        <w:rPr>
          <w:sz w:val="26"/>
          <w:szCs w:val="26"/>
        </w:rPr>
        <w:t xml:space="preserve">, </w:t>
      </w:r>
      <w:r w:rsidR="002A1C4D" w:rsidRPr="002A1C4D">
        <w:rPr>
          <w:sz w:val="26"/>
          <w:szCs w:val="26"/>
        </w:rPr>
        <w:t>the S</w:t>
      </w:r>
      <w:r w:rsidR="002A1C4D">
        <w:rPr>
          <w:sz w:val="26"/>
          <w:szCs w:val="26"/>
        </w:rPr>
        <w:t xml:space="preserve">outh </w:t>
      </w:r>
      <w:r w:rsidR="002A1C4D" w:rsidRPr="002A1C4D">
        <w:rPr>
          <w:sz w:val="26"/>
          <w:szCs w:val="26"/>
        </w:rPr>
        <w:t>C</w:t>
      </w:r>
      <w:r w:rsidR="002A1C4D">
        <w:rPr>
          <w:sz w:val="26"/>
          <w:szCs w:val="26"/>
        </w:rPr>
        <w:t xml:space="preserve">oast </w:t>
      </w:r>
      <w:r w:rsidR="002A1C4D" w:rsidRPr="002A1C4D">
        <w:rPr>
          <w:sz w:val="26"/>
          <w:szCs w:val="26"/>
        </w:rPr>
        <w:t xml:space="preserve">AQMD Governing Board finds and determines after conducting a review of the proposed project in accordance with CEQA Guidelines Section 15002(k) - General Concepts, the three-step process for deciding which document to prepare for a project subject to CEQA, and CEQA Guidelines Section 15061 </w:t>
      </w:r>
      <w:r w:rsidR="00D13E7C" w:rsidRPr="0057307B">
        <w:rPr>
          <w:sz w:val="26"/>
          <w:szCs w:val="26"/>
        </w:rPr>
        <w:t xml:space="preserve">– </w:t>
      </w:r>
      <w:r w:rsidR="002A1C4D" w:rsidRPr="002A1C4D">
        <w:rPr>
          <w:sz w:val="26"/>
          <w:szCs w:val="26"/>
        </w:rPr>
        <w:t xml:space="preserve">Review for Exemption, procedures for determining if a project is exempt from CEQA, that Proposed Amended Rule </w:t>
      </w:r>
      <w:r w:rsidR="002A1C4D">
        <w:rPr>
          <w:sz w:val="26"/>
          <w:szCs w:val="26"/>
        </w:rPr>
        <w:t>102</w:t>
      </w:r>
      <w:r w:rsidR="002A1C4D" w:rsidRPr="002A1C4D">
        <w:rPr>
          <w:sz w:val="26"/>
          <w:szCs w:val="26"/>
        </w:rPr>
        <w:t xml:space="preserve"> is determined to be exempt from CEQA</w:t>
      </w:r>
      <w:r w:rsidR="00B73131" w:rsidRPr="00EA3BA8">
        <w:rPr>
          <w:sz w:val="26"/>
          <w:szCs w:val="26"/>
        </w:rPr>
        <w:t>; and</w:t>
      </w:r>
    </w:p>
    <w:p w:rsidR="003D51BA" w:rsidRPr="00EA3BA8" w:rsidRDefault="003D51BA" w:rsidP="000F7886">
      <w:pPr>
        <w:tabs>
          <w:tab w:val="left" w:pos="1440"/>
        </w:tabs>
        <w:spacing w:before="120" w:after="240"/>
        <w:ind w:firstLine="1440"/>
        <w:jc w:val="both"/>
        <w:rPr>
          <w:sz w:val="26"/>
          <w:szCs w:val="26"/>
        </w:rPr>
      </w:pPr>
      <w:r w:rsidRPr="00EA3BA8">
        <w:rPr>
          <w:b/>
          <w:bCs/>
          <w:sz w:val="26"/>
          <w:szCs w:val="26"/>
        </w:rPr>
        <w:t>WHEREAS</w:t>
      </w:r>
      <w:r w:rsidR="00C64683" w:rsidRPr="00EA3BA8">
        <w:rPr>
          <w:sz w:val="26"/>
          <w:szCs w:val="26"/>
        </w:rPr>
        <w:t>,</w:t>
      </w:r>
      <w:r w:rsidR="002A1C4D">
        <w:rPr>
          <w:sz w:val="26"/>
          <w:szCs w:val="26"/>
        </w:rPr>
        <w:t xml:space="preserve"> </w:t>
      </w:r>
      <w:r w:rsidR="002A1C4D" w:rsidRPr="002A1C4D">
        <w:rPr>
          <w:sz w:val="26"/>
          <w:szCs w:val="26"/>
        </w:rPr>
        <w:t>the S</w:t>
      </w:r>
      <w:r w:rsidR="002A1C4D">
        <w:rPr>
          <w:sz w:val="26"/>
          <w:szCs w:val="26"/>
        </w:rPr>
        <w:t xml:space="preserve">outh </w:t>
      </w:r>
      <w:r w:rsidR="002A1C4D" w:rsidRPr="002A1C4D">
        <w:rPr>
          <w:sz w:val="26"/>
          <w:szCs w:val="26"/>
        </w:rPr>
        <w:t>C</w:t>
      </w:r>
      <w:r w:rsidR="002A1C4D">
        <w:rPr>
          <w:sz w:val="26"/>
          <w:szCs w:val="26"/>
        </w:rPr>
        <w:t xml:space="preserve">oast </w:t>
      </w:r>
      <w:r w:rsidR="002A1C4D" w:rsidRPr="002A1C4D">
        <w:rPr>
          <w:sz w:val="26"/>
          <w:szCs w:val="26"/>
        </w:rPr>
        <w:t xml:space="preserve">AQMD Governing Board finds and determines that it can be seen with certainty that there is no possibility that the proposed project may have any significant effects on the environment, because the proposed changes are administrative and procedural in nature and would not cause any physical changes that would affect any environmental topic area, and is therefore, exempt from CEQA pursuant to CEQA Guidelines Section 15061(b)(3) – Activities Covered By </w:t>
      </w:r>
      <w:r w:rsidR="00B35153">
        <w:rPr>
          <w:sz w:val="26"/>
          <w:szCs w:val="26"/>
        </w:rPr>
        <w:t>Common Sense Exemption</w:t>
      </w:r>
      <w:r w:rsidRPr="00EA3BA8">
        <w:rPr>
          <w:sz w:val="26"/>
          <w:szCs w:val="26"/>
        </w:rPr>
        <w:t>; and</w:t>
      </w:r>
    </w:p>
    <w:p w:rsidR="00DB436B" w:rsidRPr="00EA3BA8" w:rsidRDefault="00E1749C" w:rsidP="000F7886">
      <w:pPr>
        <w:tabs>
          <w:tab w:val="left" w:pos="1440"/>
        </w:tabs>
        <w:spacing w:before="120" w:after="240"/>
        <w:ind w:firstLine="1440"/>
        <w:jc w:val="both"/>
        <w:rPr>
          <w:bCs/>
          <w:sz w:val="26"/>
          <w:szCs w:val="26"/>
        </w:rPr>
      </w:pPr>
      <w:r w:rsidRPr="00EA3BA8">
        <w:rPr>
          <w:b/>
          <w:bCs/>
          <w:sz w:val="26"/>
          <w:szCs w:val="26"/>
        </w:rPr>
        <w:t>WHEREAS</w:t>
      </w:r>
      <w:r w:rsidRPr="00EA3BA8">
        <w:rPr>
          <w:sz w:val="26"/>
          <w:szCs w:val="26"/>
        </w:rPr>
        <w:t xml:space="preserve">, </w:t>
      </w:r>
      <w:r w:rsidR="00FC7C6C" w:rsidRPr="00FC7C6C">
        <w:rPr>
          <w:sz w:val="26"/>
          <w:szCs w:val="26"/>
        </w:rPr>
        <w:t>the S</w:t>
      </w:r>
      <w:r w:rsidR="00FC7C6C">
        <w:rPr>
          <w:sz w:val="26"/>
          <w:szCs w:val="26"/>
        </w:rPr>
        <w:t xml:space="preserve">outh </w:t>
      </w:r>
      <w:r w:rsidR="00FC7C6C" w:rsidRPr="00FC7C6C">
        <w:rPr>
          <w:sz w:val="26"/>
          <w:szCs w:val="26"/>
        </w:rPr>
        <w:t>C</w:t>
      </w:r>
      <w:r w:rsidR="00FC7C6C">
        <w:rPr>
          <w:sz w:val="26"/>
          <w:szCs w:val="26"/>
        </w:rPr>
        <w:t xml:space="preserve">oast </w:t>
      </w:r>
      <w:r w:rsidR="00FC7C6C" w:rsidRPr="00FC7C6C">
        <w:rPr>
          <w:sz w:val="26"/>
          <w:szCs w:val="26"/>
        </w:rPr>
        <w:t>AQMD staff has prepared a Notice of Exemption for the proposed project that is completed in compliance with CEQA Guidelines Section 15062 – Notice of Exemption</w:t>
      </w:r>
      <w:r w:rsidR="00DB436B" w:rsidRPr="00EA3BA8">
        <w:rPr>
          <w:bCs/>
          <w:sz w:val="26"/>
          <w:szCs w:val="26"/>
        </w:rPr>
        <w:t>; and</w:t>
      </w:r>
    </w:p>
    <w:p w:rsidR="009C26E6" w:rsidRDefault="00E1749C" w:rsidP="000F7886">
      <w:pPr>
        <w:tabs>
          <w:tab w:val="left" w:pos="1440"/>
        </w:tabs>
        <w:spacing w:before="120" w:after="240"/>
        <w:ind w:firstLine="1440"/>
        <w:jc w:val="both"/>
        <w:rPr>
          <w:sz w:val="26"/>
          <w:szCs w:val="26"/>
        </w:rPr>
      </w:pPr>
      <w:r w:rsidRPr="00EA3BA8">
        <w:rPr>
          <w:b/>
          <w:bCs/>
          <w:sz w:val="26"/>
          <w:szCs w:val="26"/>
        </w:rPr>
        <w:lastRenderedPageBreak/>
        <w:t>WHEREAS,</w:t>
      </w:r>
      <w:r w:rsidRPr="00EA3BA8">
        <w:rPr>
          <w:sz w:val="26"/>
          <w:szCs w:val="26"/>
        </w:rPr>
        <w:t xml:space="preserve"> </w:t>
      </w:r>
      <w:r w:rsidR="00FC7C6C" w:rsidRPr="00FC7C6C">
        <w:rPr>
          <w:sz w:val="26"/>
          <w:szCs w:val="26"/>
        </w:rPr>
        <w:t xml:space="preserve">Proposed Amended Rule </w:t>
      </w:r>
      <w:r w:rsidR="00FC7C6C">
        <w:rPr>
          <w:sz w:val="26"/>
          <w:szCs w:val="26"/>
        </w:rPr>
        <w:t>102</w:t>
      </w:r>
      <w:r w:rsidR="00B12BD1">
        <w:rPr>
          <w:sz w:val="26"/>
          <w:szCs w:val="26"/>
        </w:rPr>
        <w:t xml:space="preserve"> and </w:t>
      </w:r>
      <w:r w:rsidR="00FC7C6C" w:rsidRPr="00FC7C6C">
        <w:rPr>
          <w:sz w:val="26"/>
          <w:szCs w:val="26"/>
        </w:rPr>
        <w:t xml:space="preserve">the </w:t>
      </w:r>
      <w:r w:rsidR="00FC7C6C">
        <w:rPr>
          <w:sz w:val="26"/>
          <w:szCs w:val="26"/>
        </w:rPr>
        <w:t>December</w:t>
      </w:r>
      <w:r w:rsidR="00FC7C6C" w:rsidRPr="00FC7C6C">
        <w:rPr>
          <w:sz w:val="26"/>
          <w:szCs w:val="26"/>
        </w:rPr>
        <w:t xml:space="preserve"> </w:t>
      </w:r>
      <w:r w:rsidR="00FC7C6C">
        <w:rPr>
          <w:sz w:val="26"/>
          <w:szCs w:val="26"/>
        </w:rPr>
        <w:t>6</w:t>
      </w:r>
      <w:r w:rsidR="00FC7C6C" w:rsidRPr="00FC7C6C">
        <w:rPr>
          <w:sz w:val="26"/>
          <w:szCs w:val="26"/>
        </w:rPr>
        <w:t>, 2019 S</w:t>
      </w:r>
      <w:r w:rsidR="00FC7C6C">
        <w:rPr>
          <w:sz w:val="26"/>
          <w:szCs w:val="26"/>
        </w:rPr>
        <w:t xml:space="preserve">outh </w:t>
      </w:r>
      <w:r w:rsidR="00FC7C6C" w:rsidRPr="00FC7C6C">
        <w:rPr>
          <w:sz w:val="26"/>
          <w:szCs w:val="26"/>
        </w:rPr>
        <w:t>C</w:t>
      </w:r>
      <w:r w:rsidR="00FC7C6C">
        <w:rPr>
          <w:sz w:val="26"/>
          <w:szCs w:val="26"/>
        </w:rPr>
        <w:t xml:space="preserve">oast </w:t>
      </w:r>
      <w:r w:rsidR="00FC7C6C" w:rsidRPr="00FC7C6C">
        <w:rPr>
          <w:sz w:val="26"/>
          <w:szCs w:val="26"/>
        </w:rPr>
        <w:t>AQMD Governing Board letter, including the Notice of Exemption and other supporting documentation, were presented to the S</w:t>
      </w:r>
      <w:r w:rsidR="009B6EFA">
        <w:rPr>
          <w:sz w:val="26"/>
          <w:szCs w:val="26"/>
        </w:rPr>
        <w:t xml:space="preserve">outh </w:t>
      </w:r>
      <w:r w:rsidR="00FC7C6C" w:rsidRPr="00FC7C6C">
        <w:rPr>
          <w:sz w:val="26"/>
          <w:szCs w:val="26"/>
        </w:rPr>
        <w:t>C</w:t>
      </w:r>
      <w:r w:rsidR="009B6EFA">
        <w:rPr>
          <w:sz w:val="26"/>
          <w:szCs w:val="26"/>
        </w:rPr>
        <w:t xml:space="preserve">oast </w:t>
      </w:r>
      <w:r w:rsidR="00FC7C6C" w:rsidRPr="00FC7C6C">
        <w:rPr>
          <w:sz w:val="26"/>
          <w:szCs w:val="26"/>
        </w:rPr>
        <w:t>AQMD Governing Board and the S</w:t>
      </w:r>
      <w:r w:rsidR="009B6EFA">
        <w:rPr>
          <w:sz w:val="26"/>
          <w:szCs w:val="26"/>
        </w:rPr>
        <w:t xml:space="preserve">outh </w:t>
      </w:r>
      <w:r w:rsidR="00FC7C6C" w:rsidRPr="00FC7C6C">
        <w:rPr>
          <w:sz w:val="26"/>
          <w:szCs w:val="26"/>
        </w:rPr>
        <w:t>C</w:t>
      </w:r>
      <w:r w:rsidR="009B6EFA">
        <w:rPr>
          <w:sz w:val="26"/>
          <w:szCs w:val="26"/>
        </w:rPr>
        <w:t xml:space="preserve">oast </w:t>
      </w:r>
      <w:r w:rsidR="00FC7C6C" w:rsidRPr="00FC7C6C">
        <w:rPr>
          <w:sz w:val="26"/>
          <w:szCs w:val="26"/>
        </w:rPr>
        <w:t>AQMD Governing Board has reviewed and considered this information, as well as has taken and considered staff testimony and public comment prior to approving the project</w:t>
      </w:r>
      <w:r w:rsidRPr="00EA3BA8">
        <w:rPr>
          <w:sz w:val="26"/>
          <w:szCs w:val="26"/>
        </w:rPr>
        <w:t>; and</w:t>
      </w:r>
    </w:p>
    <w:p w:rsidR="005A03C3" w:rsidRDefault="005A03C3" w:rsidP="005A03C3">
      <w:pPr>
        <w:tabs>
          <w:tab w:val="left" w:pos="1440"/>
        </w:tabs>
        <w:spacing w:before="120" w:after="240"/>
        <w:ind w:firstLine="1440"/>
        <w:jc w:val="both"/>
        <w:rPr>
          <w:sz w:val="26"/>
          <w:szCs w:val="26"/>
        </w:rPr>
      </w:pPr>
      <w:r w:rsidRPr="003D2462">
        <w:rPr>
          <w:b/>
          <w:bCs/>
          <w:sz w:val="26"/>
          <w:szCs w:val="26"/>
        </w:rPr>
        <w:t xml:space="preserve">WHEREAS, </w:t>
      </w:r>
      <w:r w:rsidRPr="003D2462">
        <w:rPr>
          <w:sz w:val="26"/>
          <w:szCs w:val="26"/>
        </w:rPr>
        <w:t>the South Coast AQMD Governing Board finds and determines, taking into consideration the factors in Section (d)(4)(D) of the Governing Board Procedures (codified as Section 30.5(4)(D)(</w:t>
      </w:r>
      <w:proofErr w:type="spellStart"/>
      <w:r w:rsidRPr="003D2462">
        <w:rPr>
          <w:sz w:val="26"/>
          <w:szCs w:val="26"/>
        </w:rPr>
        <w:t>i</w:t>
      </w:r>
      <w:proofErr w:type="spellEnd"/>
      <w:r w:rsidRPr="003D2462">
        <w:rPr>
          <w:sz w:val="26"/>
          <w:szCs w:val="26"/>
        </w:rPr>
        <w:t>) of the Administrative Code), that the</w:t>
      </w:r>
      <w:r w:rsidR="002E1D9C">
        <w:rPr>
          <w:sz w:val="26"/>
          <w:szCs w:val="26"/>
        </w:rPr>
        <w:t>re</w:t>
      </w:r>
      <w:r w:rsidRPr="003D2462">
        <w:rPr>
          <w:sz w:val="26"/>
          <w:szCs w:val="26"/>
        </w:rPr>
        <w:t xml:space="preserve"> </w:t>
      </w:r>
      <w:r w:rsidR="002E1D9C">
        <w:rPr>
          <w:sz w:val="26"/>
          <w:szCs w:val="26"/>
        </w:rPr>
        <w:t xml:space="preserve">were no </w:t>
      </w:r>
      <w:r w:rsidRPr="003D2462">
        <w:rPr>
          <w:sz w:val="26"/>
          <w:szCs w:val="26"/>
        </w:rPr>
        <w:t>modifications to Proposed Amended Rule 102 since the Notice of Public Hearing was published; and</w:t>
      </w:r>
    </w:p>
    <w:p w:rsidR="00054050" w:rsidRDefault="009B6EFA" w:rsidP="009B6EFA">
      <w:pPr>
        <w:tabs>
          <w:tab w:val="left" w:pos="1440"/>
        </w:tabs>
        <w:spacing w:before="120" w:after="240"/>
        <w:ind w:firstLine="1440"/>
        <w:jc w:val="both"/>
        <w:rPr>
          <w:rFonts w:eastAsiaTheme="minorHAnsi"/>
          <w:bCs/>
          <w:sz w:val="26"/>
          <w:szCs w:val="26"/>
        </w:rPr>
      </w:pPr>
      <w:r w:rsidRPr="009B6EFA">
        <w:rPr>
          <w:rFonts w:eastAsiaTheme="minorHAnsi"/>
          <w:b/>
          <w:bCs/>
          <w:sz w:val="26"/>
          <w:szCs w:val="26"/>
        </w:rPr>
        <w:t>WHEREAS,</w:t>
      </w:r>
      <w:r w:rsidRPr="009B6EFA">
        <w:rPr>
          <w:rFonts w:eastAsiaTheme="minorHAnsi"/>
          <w:bCs/>
          <w:sz w:val="26"/>
          <w:szCs w:val="26"/>
        </w:rPr>
        <w:t xml:space="preserve"> Proposed Amended Rule </w:t>
      </w:r>
      <w:r w:rsidR="00054050">
        <w:rPr>
          <w:rFonts w:eastAsiaTheme="minorHAnsi"/>
          <w:bCs/>
          <w:sz w:val="26"/>
          <w:szCs w:val="26"/>
        </w:rPr>
        <w:t>102</w:t>
      </w:r>
      <w:r w:rsidRPr="009B6EFA">
        <w:rPr>
          <w:rFonts w:eastAsiaTheme="minorHAnsi"/>
          <w:bCs/>
          <w:sz w:val="26"/>
          <w:szCs w:val="26"/>
        </w:rPr>
        <w:t xml:space="preserve"> will be submitted for inclusion into the State Implementation Plan; and </w:t>
      </w:r>
    </w:p>
    <w:p w:rsidR="009B6EFA" w:rsidRDefault="009B6EFA" w:rsidP="009B6EFA">
      <w:pPr>
        <w:tabs>
          <w:tab w:val="left" w:pos="1440"/>
        </w:tabs>
        <w:spacing w:before="120" w:after="240"/>
        <w:ind w:firstLine="1440"/>
        <w:jc w:val="both"/>
        <w:rPr>
          <w:rFonts w:eastAsiaTheme="minorHAnsi"/>
          <w:b/>
          <w:bCs/>
          <w:sz w:val="26"/>
          <w:szCs w:val="26"/>
        </w:rPr>
      </w:pPr>
      <w:r w:rsidRPr="009B6EFA">
        <w:rPr>
          <w:rFonts w:eastAsiaTheme="minorHAnsi"/>
          <w:b/>
          <w:bCs/>
          <w:sz w:val="26"/>
          <w:szCs w:val="26"/>
        </w:rPr>
        <w:t>WHEREAS,</w:t>
      </w:r>
      <w:r w:rsidRPr="009B6EFA">
        <w:rPr>
          <w:rFonts w:eastAsiaTheme="minorHAnsi"/>
          <w:bCs/>
          <w:sz w:val="26"/>
          <w:szCs w:val="26"/>
        </w:rPr>
        <w:t xml:space="preserve"> Health and Safety Code Section 40727 requires that prior to adopting, amending or repealing a rule or regulation, 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 xml:space="preserve">AQMD Governing Board shall make findings of necessity, authority, clarity, consistency, non-duplication, and reference based on relevant information presented at the public </w:t>
      </w:r>
      <w:r w:rsidRPr="006C1213">
        <w:rPr>
          <w:rFonts w:eastAsiaTheme="minorHAnsi"/>
          <w:bCs/>
          <w:sz w:val="26"/>
          <w:szCs w:val="26"/>
        </w:rPr>
        <w:t xml:space="preserve">hearing and in the </w:t>
      </w:r>
      <w:r w:rsidR="004D3D4C" w:rsidRPr="006C1213">
        <w:rPr>
          <w:rFonts w:eastAsiaTheme="minorHAnsi"/>
          <w:bCs/>
          <w:sz w:val="26"/>
          <w:szCs w:val="26"/>
        </w:rPr>
        <w:t>Board Letter (that serves as the Staff Report)</w:t>
      </w:r>
      <w:r w:rsidRPr="006C1213">
        <w:rPr>
          <w:rFonts w:eastAsiaTheme="minorHAnsi"/>
          <w:bCs/>
          <w:sz w:val="26"/>
          <w:szCs w:val="26"/>
        </w:rPr>
        <w:t>; and</w:t>
      </w:r>
      <w:r w:rsidRPr="009B6EFA">
        <w:rPr>
          <w:rFonts w:eastAsiaTheme="minorHAnsi"/>
          <w:bCs/>
          <w:sz w:val="26"/>
          <w:szCs w:val="26"/>
        </w:rPr>
        <w:t xml:space="preserve"> </w:t>
      </w:r>
    </w:p>
    <w:p w:rsidR="009B6EFA" w:rsidRPr="009B6EFA" w:rsidRDefault="009B6EFA" w:rsidP="009B6EFA">
      <w:pPr>
        <w:tabs>
          <w:tab w:val="left" w:pos="1440"/>
        </w:tabs>
        <w:spacing w:before="120" w:after="240"/>
        <w:ind w:firstLine="1440"/>
        <w:jc w:val="both"/>
        <w:rPr>
          <w:rFonts w:eastAsiaTheme="minorHAnsi"/>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AQMD Governing Board has determined th</w:t>
      </w:r>
      <w:r w:rsidR="00054050">
        <w:rPr>
          <w:rFonts w:eastAsiaTheme="minorHAnsi"/>
          <w:bCs/>
          <w:sz w:val="26"/>
          <w:szCs w:val="26"/>
        </w:rPr>
        <w:t>at a need exists to amend Rule 102</w:t>
      </w:r>
      <w:r w:rsidRPr="009B6EFA">
        <w:rPr>
          <w:rFonts w:eastAsiaTheme="minorHAnsi"/>
          <w:bCs/>
          <w:sz w:val="26"/>
          <w:szCs w:val="26"/>
        </w:rPr>
        <w:t xml:space="preserve"> – </w:t>
      </w:r>
      <w:r w:rsidR="00054050">
        <w:rPr>
          <w:rFonts w:eastAsiaTheme="minorHAnsi"/>
          <w:bCs/>
          <w:sz w:val="26"/>
          <w:szCs w:val="26"/>
        </w:rPr>
        <w:t>Definition of Terms</w:t>
      </w:r>
      <w:r w:rsidRPr="009B6EFA">
        <w:rPr>
          <w:rFonts w:eastAsiaTheme="minorHAnsi"/>
          <w:bCs/>
          <w:sz w:val="26"/>
          <w:szCs w:val="26"/>
        </w:rPr>
        <w:t xml:space="preserve"> to </w:t>
      </w:r>
      <w:r w:rsidR="003153A4">
        <w:rPr>
          <w:rFonts w:eastAsiaTheme="minorHAnsi"/>
          <w:bCs/>
          <w:sz w:val="26"/>
          <w:szCs w:val="26"/>
        </w:rPr>
        <w:t>further distinguish the current abbreviation of the “District” and “AQMD”</w:t>
      </w:r>
      <w:r w:rsidR="00760433">
        <w:rPr>
          <w:rFonts w:eastAsiaTheme="minorHAnsi"/>
          <w:bCs/>
          <w:sz w:val="26"/>
          <w:szCs w:val="26"/>
        </w:rPr>
        <w:t xml:space="preserve"> for the South Coast Air Quality Management District</w:t>
      </w:r>
      <w:r w:rsidRPr="009B6EFA">
        <w:rPr>
          <w:rFonts w:eastAsiaTheme="minorHAnsi"/>
          <w:bCs/>
          <w:sz w:val="26"/>
          <w:szCs w:val="26"/>
        </w:rPr>
        <w:t>; and</w:t>
      </w:r>
    </w:p>
    <w:p w:rsidR="009B6EFA" w:rsidRPr="009B6EFA" w:rsidRDefault="009B6EFA" w:rsidP="009B6EFA">
      <w:pPr>
        <w:tabs>
          <w:tab w:val="left" w:pos="1440"/>
        </w:tabs>
        <w:spacing w:before="120" w:after="240"/>
        <w:ind w:firstLine="1440"/>
        <w:jc w:val="both"/>
        <w:rPr>
          <w:rFonts w:eastAsiaTheme="minorHAnsi"/>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 xml:space="preserve">AQMD Governing Board obtains its authority to adopt, amend, or repeal rules and regulations from Sections 39002, 40000, 40001, 40440, </w:t>
      </w:r>
      <w:r w:rsidR="002D3444" w:rsidRPr="002D3444">
        <w:rPr>
          <w:sz w:val="26"/>
          <w:szCs w:val="26"/>
        </w:rPr>
        <w:t>40702, 40725 through 40728, 41508, and 41700</w:t>
      </w:r>
      <w:r w:rsidR="00E9486D">
        <w:rPr>
          <w:sz w:val="26"/>
          <w:szCs w:val="26"/>
        </w:rPr>
        <w:t xml:space="preserve"> </w:t>
      </w:r>
      <w:r w:rsidRPr="009B6EFA">
        <w:rPr>
          <w:rFonts w:eastAsiaTheme="minorHAnsi"/>
          <w:bCs/>
          <w:sz w:val="26"/>
          <w:szCs w:val="26"/>
        </w:rPr>
        <w:t xml:space="preserve">of the Health and Safety Code; and </w:t>
      </w:r>
    </w:p>
    <w:p w:rsidR="009B6EFA" w:rsidRDefault="009B6EFA" w:rsidP="009B6EFA">
      <w:pPr>
        <w:tabs>
          <w:tab w:val="left" w:pos="1440"/>
        </w:tabs>
        <w:spacing w:before="120" w:after="240"/>
        <w:ind w:firstLine="1440"/>
        <w:jc w:val="both"/>
        <w:rPr>
          <w:rFonts w:eastAsiaTheme="minorHAnsi"/>
          <w:b/>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 xml:space="preserve">AQMD Governing Board has determined that Rule </w:t>
      </w:r>
      <w:r w:rsidR="00054050">
        <w:rPr>
          <w:rFonts w:eastAsiaTheme="minorHAnsi"/>
          <w:bCs/>
          <w:sz w:val="26"/>
          <w:szCs w:val="26"/>
        </w:rPr>
        <w:t>102</w:t>
      </w:r>
      <w:r w:rsidRPr="009B6EFA">
        <w:rPr>
          <w:rFonts w:eastAsiaTheme="minorHAnsi"/>
          <w:bCs/>
          <w:sz w:val="26"/>
          <w:szCs w:val="26"/>
        </w:rPr>
        <w:t>, as proposed to be amended, is written and displayed so that its meaning can be easily understood by persons directly affected by it; and</w:t>
      </w:r>
      <w:r w:rsidRPr="009B6EFA">
        <w:rPr>
          <w:rFonts w:eastAsiaTheme="minorHAnsi"/>
          <w:b/>
          <w:bCs/>
          <w:sz w:val="26"/>
          <w:szCs w:val="26"/>
        </w:rPr>
        <w:t xml:space="preserve"> </w:t>
      </w:r>
    </w:p>
    <w:p w:rsidR="009B6EFA" w:rsidRDefault="009B6EFA" w:rsidP="009B6EFA">
      <w:pPr>
        <w:tabs>
          <w:tab w:val="left" w:pos="1440"/>
        </w:tabs>
        <w:spacing w:before="120" w:after="240"/>
        <w:ind w:firstLine="1440"/>
        <w:jc w:val="both"/>
        <w:rPr>
          <w:rFonts w:eastAsiaTheme="minorHAnsi"/>
          <w:b/>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 xml:space="preserve">AQMD Governing Board has determined that Rule </w:t>
      </w:r>
      <w:r w:rsidR="00054050">
        <w:rPr>
          <w:rFonts w:eastAsiaTheme="minorHAnsi"/>
          <w:bCs/>
          <w:sz w:val="26"/>
          <w:szCs w:val="26"/>
        </w:rPr>
        <w:t>102</w:t>
      </w:r>
      <w:r w:rsidRPr="009B6EFA">
        <w:rPr>
          <w:rFonts w:eastAsiaTheme="minorHAnsi"/>
          <w:bCs/>
          <w:sz w:val="26"/>
          <w:szCs w:val="26"/>
        </w:rPr>
        <w:t>, as proposed to be amended, is in harmony with, and not in conflict with or contradictory to, existing statutes, court decisions, or state or federal regulations; and</w:t>
      </w:r>
    </w:p>
    <w:p w:rsidR="009B6EFA" w:rsidRDefault="009B6EFA" w:rsidP="009B6EFA">
      <w:pPr>
        <w:tabs>
          <w:tab w:val="left" w:pos="1440"/>
        </w:tabs>
        <w:spacing w:before="120" w:after="240"/>
        <w:ind w:firstLine="1440"/>
        <w:jc w:val="both"/>
        <w:rPr>
          <w:rFonts w:eastAsiaTheme="minorHAnsi"/>
          <w:b/>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 xml:space="preserve">AQMD Governing Board has determined that Rule </w:t>
      </w:r>
      <w:r w:rsidR="00054050">
        <w:rPr>
          <w:rFonts w:eastAsiaTheme="minorHAnsi"/>
          <w:bCs/>
          <w:sz w:val="26"/>
          <w:szCs w:val="26"/>
        </w:rPr>
        <w:t>102</w:t>
      </w:r>
      <w:r w:rsidRPr="009B6EFA">
        <w:rPr>
          <w:rFonts w:eastAsiaTheme="minorHAnsi"/>
          <w:bCs/>
          <w:sz w:val="26"/>
          <w:szCs w:val="26"/>
        </w:rPr>
        <w:t xml:space="preserve">, as proposed to be amended, does not impose the same requirements as any existing state or federal regulations, and the proposed amended rule is necessary and proper </w:t>
      </w:r>
      <w:r w:rsidRPr="009B6EFA">
        <w:rPr>
          <w:rFonts w:eastAsiaTheme="minorHAnsi"/>
          <w:bCs/>
          <w:sz w:val="26"/>
          <w:szCs w:val="26"/>
        </w:rPr>
        <w:lastRenderedPageBreak/>
        <w:t>to execute the powers and duties granted to, and imposed upon, the S</w:t>
      </w:r>
      <w:r w:rsidR="00054050">
        <w:rPr>
          <w:rFonts w:eastAsiaTheme="minorHAnsi"/>
          <w:bCs/>
          <w:sz w:val="26"/>
          <w:szCs w:val="26"/>
        </w:rPr>
        <w:t xml:space="preserve">outh </w:t>
      </w:r>
      <w:r w:rsidRPr="009B6EFA">
        <w:rPr>
          <w:rFonts w:eastAsiaTheme="minorHAnsi"/>
          <w:bCs/>
          <w:sz w:val="26"/>
          <w:szCs w:val="26"/>
        </w:rPr>
        <w:t>C</w:t>
      </w:r>
      <w:r w:rsidR="00054050">
        <w:rPr>
          <w:rFonts w:eastAsiaTheme="minorHAnsi"/>
          <w:bCs/>
          <w:sz w:val="26"/>
          <w:szCs w:val="26"/>
        </w:rPr>
        <w:t xml:space="preserve">oast </w:t>
      </w:r>
      <w:r w:rsidRPr="009B6EFA">
        <w:rPr>
          <w:rFonts w:eastAsiaTheme="minorHAnsi"/>
          <w:bCs/>
          <w:sz w:val="26"/>
          <w:szCs w:val="26"/>
        </w:rPr>
        <w:t>AQMD; and</w:t>
      </w:r>
      <w:r w:rsidRPr="009B6EFA">
        <w:rPr>
          <w:rFonts w:eastAsiaTheme="minorHAnsi"/>
          <w:b/>
          <w:bCs/>
          <w:sz w:val="26"/>
          <w:szCs w:val="26"/>
        </w:rPr>
        <w:t xml:space="preserve">  </w:t>
      </w:r>
    </w:p>
    <w:p w:rsidR="009B6EFA" w:rsidRDefault="009B6EFA" w:rsidP="009B6EFA">
      <w:pPr>
        <w:tabs>
          <w:tab w:val="left" w:pos="1440"/>
        </w:tabs>
        <w:spacing w:before="120" w:after="240"/>
        <w:ind w:firstLine="1440"/>
        <w:jc w:val="both"/>
        <w:rPr>
          <w:rFonts w:eastAsiaTheme="minorHAnsi"/>
          <w:b/>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4B52BC">
        <w:rPr>
          <w:rFonts w:eastAsiaTheme="minorHAnsi"/>
          <w:bCs/>
          <w:sz w:val="26"/>
          <w:szCs w:val="26"/>
        </w:rPr>
        <w:t xml:space="preserve">outh </w:t>
      </w:r>
      <w:r w:rsidRPr="009B6EFA">
        <w:rPr>
          <w:rFonts w:eastAsiaTheme="minorHAnsi"/>
          <w:bCs/>
          <w:sz w:val="26"/>
          <w:szCs w:val="26"/>
        </w:rPr>
        <w:t>C</w:t>
      </w:r>
      <w:r w:rsidR="004B52BC">
        <w:rPr>
          <w:rFonts w:eastAsiaTheme="minorHAnsi"/>
          <w:bCs/>
          <w:sz w:val="26"/>
          <w:szCs w:val="26"/>
        </w:rPr>
        <w:t xml:space="preserve">oast </w:t>
      </w:r>
      <w:r w:rsidRPr="009B6EFA">
        <w:rPr>
          <w:rFonts w:eastAsiaTheme="minorHAnsi"/>
          <w:bCs/>
          <w:sz w:val="26"/>
          <w:szCs w:val="26"/>
        </w:rPr>
        <w:t>AQMD Governing Board, in amending the regulation, references the following statute which the S</w:t>
      </w:r>
      <w:r w:rsidR="004B52BC">
        <w:rPr>
          <w:rFonts w:eastAsiaTheme="minorHAnsi"/>
          <w:bCs/>
          <w:sz w:val="26"/>
          <w:szCs w:val="26"/>
        </w:rPr>
        <w:t xml:space="preserve">outh </w:t>
      </w:r>
      <w:r w:rsidRPr="009B6EFA">
        <w:rPr>
          <w:rFonts w:eastAsiaTheme="minorHAnsi"/>
          <w:bCs/>
          <w:sz w:val="26"/>
          <w:szCs w:val="26"/>
        </w:rPr>
        <w:t>C</w:t>
      </w:r>
      <w:r w:rsidR="004B52BC">
        <w:rPr>
          <w:rFonts w:eastAsiaTheme="minorHAnsi"/>
          <w:bCs/>
          <w:sz w:val="26"/>
          <w:szCs w:val="26"/>
        </w:rPr>
        <w:t xml:space="preserve">oast </w:t>
      </w:r>
      <w:r w:rsidRPr="009B6EFA">
        <w:rPr>
          <w:rFonts w:eastAsiaTheme="minorHAnsi"/>
          <w:bCs/>
          <w:sz w:val="26"/>
          <w:szCs w:val="26"/>
        </w:rPr>
        <w:t xml:space="preserve">AQMD hereby implements, interprets or makes specific: Health and Safety Code Section 40440 </w:t>
      </w:r>
      <w:r w:rsidR="003153A4">
        <w:rPr>
          <w:rFonts w:eastAsiaTheme="minorHAnsi"/>
          <w:bCs/>
          <w:sz w:val="26"/>
          <w:szCs w:val="26"/>
        </w:rPr>
        <w:t xml:space="preserve">(c) </w:t>
      </w:r>
      <w:r w:rsidRPr="009B6EFA">
        <w:rPr>
          <w:rFonts w:eastAsiaTheme="minorHAnsi"/>
          <w:bCs/>
          <w:sz w:val="26"/>
          <w:szCs w:val="26"/>
        </w:rPr>
        <w:t>(adoption of rules and regulations</w:t>
      </w:r>
      <w:r w:rsidR="00A9187F">
        <w:rPr>
          <w:rFonts w:eastAsiaTheme="minorHAnsi"/>
          <w:bCs/>
          <w:sz w:val="26"/>
          <w:szCs w:val="26"/>
        </w:rPr>
        <w:t xml:space="preserve"> to assu</w:t>
      </w:r>
      <w:r w:rsidR="00760433">
        <w:rPr>
          <w:rFonts w:eastAsiaTheme="minorHAnsi"/>
          <w:bCs/>
          <w:sz w:val="26"/>
          <w:szCs w:val="26"/>
        </w:rPr>
        <w:t>r</w:t>
      </w:r>
      <w:r w:rsidR="00A9187F">
        <w:rPr>
          <w:rFonts w:eastAsiaTheme="minorHAnsi"/>
          <w:bCs/>
          <w:sz w:val="26"/>
          <w:szCs w:val="26"/>
        </w:rPr>
        <w:t>e efficiency of administrative practice</w:t>
      </w:r>
      <w:r w:rsidR="00760433">
        <w:rPr>
          <w:rFonts w:eastAsiaTheme="minorHAnsi"/>
          <w:bCs/>
          <w:sz w:val="26"/>
          <w:szCs w:val="26"/>
        </w:rPr>
        <w:t>)</w:t>
      </w:r>
      <w:r w:rsidRPr="009B6EFA">
        <w:rPr>
          <w:rFonts w:eastAsiaTheme="minorHAnsi"/>
          <w:bCs/>
          <w:sz w:val="26"/>
          <w:szCs w:val="26"/>
        </w:rPr>
        <w:t>; and</w:t>
      </w:r>
      <w:r w:rsidRPr="009B6EFA">
        <w:rPr>
          <w:rFonts w:eastAsiaTheme="minorHAnsi"/>
          <w:b/>
          <w:bCs/>
          <w:sz w:val="26"/>
          <w:szCs w:val="26"/>
        </w:rPr>
        <w:t xml:space="preserve"> </w:t>
      </w:r>
    </w:p>
    <w:p w:rsidR="00B6100D" w:rsidRDefault="009B6EFA" w:rsidP="009B6EFA">
      <w:pPr>
        <w:tabs>
          <w:tab w:val="left" w:pos="1440"/>
        </w:tabs>
        <w:spacing w:before="120" w:after="240"/>
        <w:ind w:firstLine="1440"/>
        <w:jc w:val="both"/>
        <w:rPr>
          <w:rFonts w:eastAsiaTheme="minorHAnsi"/>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B6100D">
        <w:rPr>
          <w:rFonts w:eastAsiaTheme="minorHAnsi"/>
          <w:bCs/>
          <w:sz w:val="26"/>
          <w:szCs w:val="26"/>
        </w:rPr>
        <w:t xml:space="preserve">outh </w:t>
      </w:r>
      <w:r w:rsidRPr="009B6EFA">
        <w:rPr>
          <w:rFonts w:eastAsiaTheme="minorHAnsi"/>
          <w:bCs/>
          <w:sz w:val="26"/>
          <w:szCs w:val="26"/>
        </w:rPr>
        <w:t>C</w:t>
      </w:r>
      <w:r w:rsidR="00B6100D">
        <w:rPr>
          <w:rFonts w:eastAsiaTheme="minorHAnsi"/>
          <w:bCs/>
          <w:sz w:val="26"/>
          <w:szCs w:val="26"/>
        </w:rPr>
        <w:t xml:space="preserve">oast </w:t>
      </w:r>
      <w:r w:rsidRPr="009B6EFA">
        <w:rPr>
          <w:rFonts w:eastAsiaTheme="minorHAnsi"/>
          <w:bCs/>
          <w:sz w:val="26"/>
          <w:szCs w:val="26"/>
        </w:rPr>
        <w:t xml:space="preserve">AQMD Governing Board has determined that a Socioeconomic Impact Assessment is not required, pursuant to Health and Safety Code Section 40440.8 or 40728.5, because Proposed Amended Rule </w:t>
      </w:r>
      <w:r w:rsidR="00B6100D">
        <w:rPr>
          <w:rFonts w:eastAsiaTheme="minorHAnsi"/>
          <w:bCs/>
          <w:sz w:val="26"/>
          <w:szCs w:val="26"/>
        </w:rPr>
        <w:t>102</w:t>
      </w:r>
      <w:r w:rsidRPr="009B6EFA">
        <w:rPr>
          <w:rFonts w:eastAsiaTheme="minorHAnsi"/>
          <w:bCs/>
          <w:sz w:val="26"/>
          <w:szCs w:val="26"/>
        </w:rPr>
        <w:t xml:space="preserve"> is administrative in nature and will not have a significant impact on air quality or emissions limitations</w:t>
      </w:r>
      <w:r w:rsidR="006B14C7">
        <w:rPr>
          <w:rFonts w:eastAsiaTheme="minorHAnsi"/>
          <w:bCs/>
          <w:sz w:val="26"/>
          <w:szCs w:val="26"/>
        </w:rPr>
        <w:t xml:space="preserve"> and no known cost impact</w:t>
      </w:r>
      <w:r w:rsidRPr="009B6EFA">
        <w:rPr>
          <w:rFonts w:eastAsiaTheme="minorHAnsi"/>
          <w:bCs/>
          <w:sz w:val="26"/>
          <w:szCs w:val="26"/>
        </w:rPr>
        <w:t>; and</w:t>
      </w:r>
    </w:p>
    <w:p w:rsidR="009B6EFA" w:rsidRDefault="009B6EFA" w:rsidP="009B6EFA">
      <w:pPr>
        <w:tabs>
          <w:tab w:val="left" w:pos="1440"/>
        </w:tabs>
        <w:spacing w:before="120" w:after="240"/>
        <w:ind w:firstLine="1440"/>
        <w:jc w:val="both"/>
        <w:rPr>
          <w:rFonts w:eastAsiaTheme="minorHAnsi"/>
          <w:b/>
          <w:bCs/>
          <w:sz w:val="26"/>
          <w:szCs w:val="26"/>
        </w:rPr>
      </w:pPr>
      <w:r w:rsidRPr="00B6100D">
        <w:rPr>
          <w:rFonts w:eastAsiaTheme="minorHAnsi"/>
          <w:b/>
          <w:bCs/>
          <w:sz w:val="26"/>
          <w:szCs w:val="26"/>
        </w:rPr>
        <w:t>WHEREAS,</w:t>
      </w:r>
      <w:r w:rsidRPr="009B6EFA">
        <w:rPr>
          <w:rFonts w:eastAsiaTheme="minorHAnsi"/>
          <w:bCs/>
          <w:sz w:val="26"/>
          <w:szCs w:val="26"/>
        </w:rPr>
        <w:t xml:space="preserve"> the public hearing has been properly noticed in accordance with all provisions of Health and Safety Code Section 40725; and</w:t>
      </w:r>
    </w:p>
    <w:p w:rsidR="00740176" w:rsidRDefault="009B6EFA" w:rsidP="009B6EFA">
      <w:pPr>
        <w:tabs>
          <w:tab w:val="left" w:pos="1440"/>
        </w:tabs>
        <w:spacing w:before="120" w:after="240"/>
        <w:ind w:firstLine="1440"/>
        <w:jc w:val="both"/>
        <w:rPr>
          <w:rFonts w:eastAsiaTheme="minorHAnsi"/>
          <w:bCs/>
          <w:sz w:val="26"/>
          <w:szCs w:val="26"/>
        </w:rPr>
      </w:pPr>
      <w:r w:rsidRPr="009B6EFA">
        <w:rPr>
          <w:rFonts w:eastAsiaTheme="minorHAnsi"/>
          <w:b/>
          <w:bCs/>
          <w:sz w:val="26"/>
          <w:szCs w:val="26"/>
        </w:rPr>
        <w:t xml:space="preserve">WHEREAS, </w:t>
      </w:r>
      <w:r w:rsidRPr="009B6EFA">
        <w:rPr>
          <w:rFonts w:eastAsiaTheme="minorHAnsi"/>
          <w:bCs/>
          <w:sz w:val="26"/>
          <w:szCs w:val="26"/>
        </w:rPr>
        <w:t>the S</w:t>
      </w:r>
      <w:r w:rsidR="00740176">
        <w:rPr>
          <w:rFonts w:eastAsiaTheme="minorHAnsi"/>
          <w:bCs/>
          <w:sz w:val="26"/>
          <w:szCs w:val="26"/>
        </w:rPr>
        <w:t xml:space="preserve">outh </w:t>
      </w:r>
      <w:r w:rsidRPr="009B6EFA">
        <w:rPr>
          <w:rFonts w:eastAsiaTheme="minorHAnsi"/>
          <w:bCs/>
          <w:sz w:val="26"/>
          <w:szCs w:val="26"/>
        </w:rPr>
        <w:t>C</w:t>
      </w:r>
      <w:r w:rsidR="00740176">
        <w:rPr>
          <w:rFonts w:eastAsiaTheme="minorHAnsi"/>
          <w:bCs/>
          <w:sz w:val="26"/>
          <w:szCs w:val="26"/>
        </w:rPr>
        <w:t xml:space="preserve">oast </w:t>
      </w:r>
      <w:r w:rsidRPr="009B6EFA">
        <w:rPr>
          <w:rFonts w:eastAsiaTheme="minorHAnsi"/>
          <w:bCs/>
          <w:sz w:val="26"/>
          <w:szCs w:val="26"/>
        </w:rPr>
        <w:t xml:space="preserve">AQMD Governing Board has held a public hearing in accordance with all provisions of law; and </w:t>
      </w:r>
    </w:p>
    <w:p w:rsidR="009B6EFA" w:rsidRDefault="009B6EFA" w:rsidP="009B6EFA">
      <w:pPr>
        <w:tabs>
          <w:tab w:val="left" w:pos="1440"/>
        </w:tabs>
        <w:spacing w:before="120" w:after="240"/>
        <w:ind w:firstLine="1440"/>
        <w:jc w:val="both"/>
        <w:rPr>
          <w:rFonts w:eastAsiaTheme="minorHAnsi"/>
          <w:b/>
          <w:bCs/>
          <w:sz w:val="26"/>
          <w:szCs w:val="26"/>
        </w:rPr>
      </w:pPr>
      <w:r w:rsidRPr="00740176">
        <w:rPr>
          <w:rFonts w:eastAsiaTheme="minorHAnsi"/>
          <w:b/>
          <w:bCs/>
          <w:sz w:val="26"/>
          <w:szCs w:val="26"/>
        </w:rPr>
        <w:t>WHEREAS,</w:t>
      </w:r>
      <w:r w:rsidRPr="009B6EFA">
        <w:rPr>
          <w:rFonts w:eastAsiaTheme="minorHAnsi"/>
          <w:bCs/>
          <w:sz w:val="26"/>
          <w:szCs w:val="26"/>
        </w:rPr>
        <w:t xml:space="preserve"> the S</w:t>
      </w:r>
      <w:r w:rsidR="00740176">
        <w:rPr>
          <w:rFonts w:eastAsiaTheme="minorHAnsi"/>
          <w:bCs/>
          <w:sz w:val="26"/>
          <w:szCs w:val="26"/>
        </w:rPr>
        <w:t xml:space="preserve">outh </w:t>
      </w:r>
      <w:r w:rsidRPr="009B6EFA">
        <w:rPr>
          <w:rFonts w:eastAsiaTheme="minorHAnsi"/>
          <w:bCs/>
          <w:sz w:val="26"/>
          <w:szCs w:val="26"/>
        </w:rPr>
        <w:t>C</w:t>
      </w:r>
      <w:r w:rsidR="00740176">
        <w:rPr>
          <w:rFonts w:eastAsiaTheme="minorHAnsi"/>
          <w:bCs/>
          <w:sz w:val="26"/>
          <w:szCs w:val="26"/>
        </w:rPr>
        <w:t xml:space="preserve">oast </w:t>
      </w:r>
      <w:r w:rsidRPr="009B6EFA">
        <w:rPr>
          <w:rFonts w:eastAsiaTheme="minorHAnsi"/>
          <w:bCs/>
          <w:sz w:val="26"/>
          <w:szCs w:val="26"/>
        </w:rPr>
        <w:t xml:space="preserve">AQMD specifies the Manager for Rule </w:t>
      </w:r>
      <w:r w:rsidR="00740176">
        <w:rPr>
          <w:rFonts w:eastAsiaTheme="minorHAnsi"/>
          <w:bCs/>
          <w:sz w:val="26"/>
          <w:szCs w:val="26"/>
        </w:rPr>
        <w:t>102</w:t>
      </w:r>
      <w:r w:rsidRPr="009B6EFA">
        <w:rPr>
          <w:rFonts w:eastAsiaTheme="minorHAnsi"/>
          <w:bCs/>
          <w:sz w:val="26"/>
          <w:szCs w:val="26"/>
        </w:rPr>
        <w:t xml:space="preserve"> as the custodian of the documents or other materials which constitute the record of proceedings upon which the adoption of the proposed amendments are based, which are located at the South Coast Air Quality Management District, 21865 Copley Drive, Diamond Bar, California; and</w:t>
      </w:r>
      <w:r w:rsidRPr="009B6EFA">
        <w:rPr>
          <w:rFonts w:eastAsiaTheme="minorHAnsi"/>
          <w:b/>
          <w:bCs/>
          <w:sz w:val="26"/>
          <w:szCs w:val="26"/>
        </w:rPr>
        <w:t xml:space="preserve"> </w:t>
      </w:r>
    </w:p>
    <w:p w:rsidR="007B5FE4" w:rsidRDefault="009B6EFA" w:rsidP="009B6EFA">
      <w:pPr>
        <w:tabs>
          <w:tab w:val="left" w:pos="1440"/>
        </w:tabs>
        <w:spacing w:before="120" w:after="240"/>
        <w:ind w:firstLine="1440"/>
        <w:jc w:val="both"/>
        <w:rPr>
          <w:b/>
          <w:bCs/>
          <w:sz w:val="26"/>
          <w:szCs w:val="26"/>
        </w:rPr>
      </w:pPr>
      <w:r w:rsidRPr="009B6EFA">
        <w:rPr>
          <w:rFonts w:eastAsiaTheme="minorHAnsi"/>
          <w:b/>
          <w:bCs/>
          <w:sz w:val="26"/>
          <w:szCs w:val="26"/>
        </w:rPr>
        <w:t xml:space="preserve">NOW, THEREFORE BE IT RESOLVED, </w:t>
      </w:r>
      <w:r w:rsidRPr="009B6EFA">
        <w:rPr>
          <w:rFonts w:eastAsiaTheme="minorHAnsi"/>
          <w:bCs/>
          <w:sz w:val="26"/>
          <w:szCs w:val="26"/>
        </w:rPr>
        <w:t>that the S</w:t>
      </w:r>
      <w:r w:rsidR="00740176">
        <w:rPr>
          <w:rFonts w:eastAsiaTheme="minorHAnsi"/>
          <w:bCs/>
          <w:sz w:val="26"/>
          <w:szCs w:val="26"/>
        </w:rPr>
        <w:t xml:space="preserve">outh </w:t>
      </w:r>
      <w:r w:rsidRPr="009B6EFA">
        <w:rPr>
          <w:rFonts w:eastAsiaTheme="minorHAnsi"/>
          <w:bCs/>
          <w:sz w:val="26"/>
          <w:szCs w:val="26"/>
        </w:rPr>
        <w:t>C</w:t>
      </w:r>
      <w:r w:rsidR="00740176">
        <w:rPr>
          <w:rFonts w:eastAsiaTheme="minorHAnsi"/>
          <w:bCs/>
          <w:sz w:val="26"/>
          <w:szCs w:val="26"/>
        </w:rPr>
        <w:t xml:space="preserve">oast </w:t>
      </w:r>
      <w:r w:rsidRPr="009B6EFA">
        <w:rPr>
          <w:rFonts w:eastAsiaTheme="minorHAnsi"/>
          <w:bCs/>
          <w:sz w:val="26"/>
          <w:szCs w:val="26"/>
        </w:rPr>
        <w:t xml:space="preserve">AQMD Governing Board does hereby determine, pursuant to the authority granted by law, that Proposed Amended Rule </w:t>
      </w:r>
      <w:r w:rsidR="00740176">
        <w:rPr>
          <w:rFonts w:eastAsiaTheme="minorHAnsi"/>
          <w:bCs/>
          <w:sz w:val="26"/>
          <w:szCs w:val="26"/>
        </w:rPr>
        <w:t>102</w:t>
      </w:r>
      <w:r w:rsidRPr="009B6EFA">
        <w:rPr>
          <w:rFonts w:eastAsiaTheme="minorHAnsi"/>
          <w:bCs/>
          <w:sz w:val="26"/>
          <w:szCs w:val="26"/>
        </w:rPr>
        <w:t xml:space="preserve"> is exempt from CEQA pursuant to CEQA Guidelines Section 15061(b)(3) – Activities Covered by </w:t>
      </w:r>
      <w:r w:rsidR="006B14C7">
        <w:rPr>
          <w:rFonts w:eastAsiaTheme="minorHAnsi"/>
          <w:bCs/>
          <w:sz w:val="26"/>
          <w:szCs w:val="26"/>
        </w:rPr>
        <w:t>Common Sense Exemption</w:t>
      </w:r>
      <w:r w:rsidRPr="009B6EFA">
        <w:rPr>
          <w:rFonts w:eastAsiaTheme="minorHAnsi"/>
          <w:bCs/>
          <w:sz w:val="26"/>
          <w:szCs w:val="26"/>
        </w:rPr>
        <w:t>. This information has been presented to the S</w:t>
      </w:r>
      <w:r w:rsidR="00740176">
        <w:rPr>
          <w:rFonts w:eastAsiaTheme="minorHAnsi"/>
          <w:bCs/>
          <w:sz w:val="26"/>
          <w:szCs w:val="26"/>
        </w:rPr>
        <w:t xml:space="preserve">outh </w:t>
      </w:r>
      <w:r w:rsidRPr="009B6EFA">
        <w:rPr>
          <w:rFonts w:eastAsiaTheme="minorHAnsi"/>
          <w:bCs/>
          <w:sz w:val="26"/>
          <w:szCs w:val="26"/>
        </w:rPr>
        <w:t>C</w:t>
      </w:r>
      <w:r w:rsidR="00740176">
        <w:rPr>
          <w:rFonts w:eastAsiaTheme="minorHAnsi"/>
          <w:bCs/>
          <w:sz w:val="26"/>
          <w:szCs w:val="26"/>
        </w:rPr>
        <w:t xml:space="preserve">oast </w:t>
      </w:r>
      <w:r w:rsidRPr="009B6EFA">
        <w:rPr>
          <w:rFonts w:eastAsiaTheme="minorHAnsi"/>
          <w:bCs/>
          <w:sz w:val="26"/>
          <w:szCs w:val="26"/>
        </w:rPr>
        <w:t xml:space="preserve">AQMD Governing Board, whose members exercised their independent judgment and reviewed, considered and approved the information therein prior to acting on Proposed Amended Rule </w:t>
      </w:r>
      <w:r w:rsidR="00740176">
        <w:rPr>
          <w:rFonts w:eastAsiaTheme="minorHAnsi"/>
          <w:bCs/>
          <w:sz w:val="26"/>
          <w:szCs w:val="26"/>
        </w:rPr>
        <w:t>102</w:t>
      </w:r>
      <w:r w:rsidRPr="009B6EFA">
        <w:rPr>
          <w:rFonts w:eastAsiaTheme="minorHAnsi"/>
          <w:bCs/>
          <w:sz w:val="26"/>
          <w:szCs w:val="26"/>
        </w:rPr>
        <w:t>; and</w:t>
      </w:r>
    </w:p>
    <w:p w:rsidR="0086244B" w:rsidRDefault="009B6EFA" w:rsidP="000F7886">
      <w:pPr>
        <w:tabs>
          <w:tab w:val="left" w:pos="1440"/>
        </w:tabs>
        <w:spacing w:before="120" w:after="240"/>
        <w:ind w:firstLine="1440"/>
        <w:jc w:val="both"/>
        <w:rPr>
          <w:sz w:val="26"/>
          <w:szCs w:val="26"/>
        </w:rPr>
      </w:pPr>
      <w:r w:rsidRPr="009B6EFA">
        <w:rPr>
          <w:b/>
          <w:sz w:val="26"/>
          <w:szCs w:val="26"/>
        </w:rPr>
        <w:t xml:space="preserve">BE IT FURTHER RESOLVED, </w:t>
      </w:r>
      <w:r w:rsidRPr="009B6EFA">
        <w:rPr>
          <w:sz w:val="26"/>
          <w:szCs w:val="26"/>
        </w:rPr>
        <w:t>that the S</w:t>
      </w:r>
      <w:r w:rsidR="00740176">
        <w:rPr>
          <w:sz w:val="26"/>
          <w:szCs w:val="26"/>
        </w:rPr>
        <w:t xml:space="preserve">outh </w:t>
      </w:r>
      <w:r w:rsidRPr="009B6EFA">
        <w:rPr>
          <w:sz w:val="26"/>
          <w:szCs w:val="26"/>
        </w:rPr>
        <w:t>C</w:t>
      </w:r>
      <w:r w:rsidR="00740176">
        <w:rPr>
          <w:sz w:val="26"/>
          <w:szCs w:val="26"/>
        </w:rPr>
        <w:t xml:space="preserve">oast </w:t>
      </w:r>
      <w:r w:rsidRPr="009B6EFA">
        <w:rPr>
          <w:sz w:val="26"/>
          <w:szCs w:val="26"/>
        </w:rPr>
        <w:t xml:space="preserve">AQMD Governing Board does hereby adopt, pursuant to the authority granted by law, Proposed Amended Rule </w:t>
      </w:r>
      <w:r w:rsidR="00740176">
        <w:rPr>
          <w:sz w:val="26"/>
          <w:szCs w:val="26"/>
        </w:rPr>
        <w:t>102</w:t>
      </w:r>
      <w:r w:rsidRPr="009B6EFA">
        <w:rPr>
          <w:sz w:val="26"/>
          <w:szCs w:val="26"/>
        </w:rPr>
        <w:t xml:space="preserve"> as set forth in the attached, and incorporated herein by this reference.   </w:t>
      </w:r>
    </w:p>
    <w:p w:rsidR="006B14C7" w:rsidRPr="009B6EFA" w:rsidRDefault="006B14C7" w:rsidP="006B14C7">
      <w:pPr>
        <w:tabs>
          <w:tab w:val="left" w:pos="1440"/>
        </w:tabs>
        <w:spacing w:before="120" w:after="240"/>
        <w:ind w:firstLine="1440"/>
        <w:jc w:val="both"/>
        <w:rPr>
          <w:sz w:val="26"/>
          <w:szCs w:val="26"/>
        </w:rPr>
      </w:pPr>
      <w:r w:rsidRPr="009B6EFA">
        <w:rPr>
          <w:b/>
          <w:sz w:val="26"/>
          <w:szCs w:val="26"/>
        </w:rPr>
        <w:t xml:space="preserve">BE IT FURTHER RESOLVED, </w:t>
      </w:r>
      <w:r w:rsidRPr="009B6EFA">
        <w:rPr>
          <w:sz w:val="26"/>
          <w:szCs w:val="26"/>
        </w:rPr>
        <w:t xml:space="preserve">that </w:t>
      </w:r>
      <w:r>
        <w:rPr>
          <w:sz w:val="26"/>
          <w:szCs w:val="26"/>
        </w:rPr>
        <w:t>the Executive Officer is hereby directed to forward a copy of this Resolution and Proposed Amended Rule 102 to the California Air Resources Board for approval and subsequently submitted to the U.S. Environmental Protection Agency for inclusion into the State Implementation Plan</w:t>
      </w:r>
      <w:r w:rsidRPr="009B6EFA">
        <w:rPr>
          <w:sz w:val="26"/>
          <w:szCs w:val="26"/>
        </w:rPr>
        <w:t xml:space="preserve">.   </w:t>
      </w:r>
    </w:p>
    <w:p w:rsidR="006B14C7" w:rsidRPr="009B6EFA" w:rsidRDefault="006B14C7" w:rsidP="000F7886">
      <w:pPr>
        <w:tabs>
          <w:tab w:val="left" w:pos="1440"/>
        </w:tabs>
        <w:spacing w:before="120" w:after="240"/>
        <w:ind w:firstLine="1440"/>
        <w:jc w:val="both"/>
        <w:rPr>
          <w:sz w:val="26"/>
          <w:szCs w:val="26"/>
        </w:rPr>
      </w:pPr>
    </w:p>
    <w:p w:rsidR="0086244B" w:rsidRPr="00EA3BA8" w:rsidRDefault="0086244B" w:rsidP="00B01BB4">
      <w:pPr>
        <w:spacing w:after="120"/>
        <w:ind w:firstLine="1440"/>
        <w:jc w:val="both"/>
        <w:rPr>
          <w:b/>
          <w:sz w:val="26"/>
          <w:szCs w:val="26"/>
        </w:rPr>
      </w:pPr>
    </w:p>
    <w:p w:rsidR="00C5329A" w:rsidRPr="00EA3BA8" w:rsidRDefault="00C5329A" w:rsidP="00B01BB4">
      <w:pPr>
        <w:ind w:firstLine="1440"/>
        <w:jc w:val="both"/>
        <w:rPr>
          <w:sz w:val="26"/>
          <w:szCs w:val="26"/>
        </w:rPr>
      </w:pPr>
    </w:p>
    <w:p w:rsidR="00912650" w:rsidRPr="00EA3BA8" w:rsidRDefault="00912650" w:rsidP="00106955">
      <w:pPr>
        <w:jc w:val="both"/>
        <w:rPr>
          <w:sz w:val="26"/>
          <w:szCs w:val="26"/>
        </w:rPr>
      </w:pPr>
    </w:p>
    <w:p w:rsidR="00912650" w:rsidRPr="00EA3BA8" w:rsidRDefault="00912650" w:rsidP="00EA3BA8">
      <w:pPr>
        <w:ind w:firstLine="1440"/>
        <w:jc w:val="both"/>
        <w:rPr>
          <w:sz w:val="26"/>
          <w:szCs w:val="26"/>
        </w:rPr>
      </w:pPr>
    </w:p>
    <w:p w:rsidR="00912650" w:rsidRPr="00EA3BA8" w:rsidRDefault="00912650" w:rsidP="00EA3BA8">
      <w:pPr>
        <w:ind w:firstLine="1440"/>
        <w:jc w:val="both"/>
        <w:rPr>
          <w:sz w:val="26"/>
          <w:szCs w:val="26"/>
        </w:rPr>
      </w:pPr>
    </w:p>
    <w:p w:rsidR="00C5329A" w:rsidRPr="00EA3BA8" w:rsidRDefault="00C5329A" w:rsidP="00EA3BA8">
      <w:pPr>
        <w:ind w:firstLine="1440"/>
        <w:jc w:val="both"/>
        <w:rPr>
          <w:sz w:val="26"/>
          <w:szCs w:val="26"/>
        </w:rPr>
      </w:pPr>
    </w:p>
    <w:p w:rsidR="00C5329A" w:rsidRPr="00EA3BA8" w:rsidRDefault="00C5329A" w:rsidP="00EA3BA8">
      <w:pPr>
        <w:ind w:firstLine="1440"/>
        <w:jc w:val="both"/>
        <w:rPr>
          <w:sz w:val="26"/>
          <w:szCs w:val="26"/>
        </w:rPr>
      </w:pPr>
    </w:p>
    <w:p w:rsidR="00EF4FC7" w:rsidRPr="00EA3BA8" w:rsidRDefault="00EF4FC7" w:rsidP="00EA3BA8">
      <w:pPr>
        <w:tabs>
          <w:tab w:val="left" w:pos="5040"/>
        </w:tabs>
        <w:suppressAutoHyphens/>
        <w:jc w:val="both"/>
        <w:rPr>
          <w:sz w:val="26"/>
          <w:szCs w:val="26"/>
        </w:rPr>
      </w:pPr>
      <w:r w:rsidRPr="00EA3BA8">
        <w:rPr>
          <w:sz w:val="26"/>
          <w:szCs w:val="26"/>
        </w:rPr>
        <w:t>DATE: _______________</w:t>
      </w:r>
      <w:r w:rsidRPr="00EA3BA8">
        <w:rPr>
          <w:sz w:val="26"/>
          <w:szCs w:val="26"/>
        </w:rPr>
        <w:tab/>
        <w:t>______________________________</w:t>
      </w:r>
    </w:p>
    <w:p w:rsidR="00E20872" w:rsidRPr="00C5329A" w:rsidRDefault="00EF4FC7" w:rsidP="00EA3BA8">
      <w:pPr>
        <w:tabs>
          <w:tab w:val="center" w:pos="7200"/>
        </w:tabs>
        <w:suppressAutoHyphens/>
        <w:jc w:val="both"/>
        <w:outlineLvl w:val="0"/>
        <w:rPr>
          <w:sz w:val="26"/>
          <w:szCs w:val="26"/>
        </w:rPr>
      </w:pPr>
      <w:r w:rsidRPr="00EA3BA8">
        <w:rPr>
          <w:sz w:val="26"/>
          <w:szCs w:val="26"/>
        </w:rPr>
        <w:tab/>
      </w:r>
      <w:r w:rsidRPr="00C5329A">
        <w:rPr>
          <w:sz w:val="26"/>
          <w:szCs w:val="26"/>
        </w:rPr>
        <w:t>CLERK OF THE BOARDS</w:t>
      </w:r>
    </w:p>
    <w:sectPr w:rsidR="00E20872" w:rsidRPr="00C5329A" w:rsidSect="004763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39" w:rsidRDefault="000D0239" w:rsidP="00C5329A">
      <w:r>
        <w:separator/>
      </w:r>
    </w:p>
  </w:endnote>
  <w:endnote w:type="continuationSeparator" w:id="0">
    <w:p w:rsidR="000D0239" w:rsidRDefault="000D0239" w:rsidP="00C5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58057"/>
      <w:docPartObj>
        <w:docPartGallery w:val="Page Numbers (Bottom of Page)"/>
        <w:docPartUnique/>
      </w:docPartObj>
    </w:sdtPr>
    <w:sdtEndPr>
      <w:rPr>
        <w:noProof/>
        <w:sz w:val="26"/>
        <w:szCs w:val="26"/>
      </w:rPr>
    </w:sdtEndPr>
    <w:sdtContent>
      <w:p w:rsidR="00C5329A" w:rsidRPr="00C5329A" w:rsidRDefault="004022D6">
        <w:pPr>
          <w:pStyle w:val="Footer"/>
          <w:jc w:val="center"/>
          <w:rPr>
            <w:sz w:val="26"/>
            <w:szCs w:val="26"/>
          </w:rPr>
        </w:pPr>
        <w:r w:rsidRPr="00C5329A">
          <w:rPr>
            <w:sz w:val="26"/>
            <w:szCs w:val="26"/>
          </w:rPr>
          <w:fldChar w:fldCharType="begin"/>
        </w:r>
        <w:r w:rsidR="00C5329A" w:rsidRPr="00C5329A">
          <w:rPr>
            <w:sz w:val="26"/>
            <w:szCs w:val="26"/>
          </w:rPr>
          <w:instrText xml:space="preserve"> PAGE   \* MERGEFORMAT </w:instrText>
        </w:r>
        <w:r w:rsidRPr="00C5329A">
          <w:rPr>
            <w:sz w:val="26"/>
            <w:szCs w:val="26"/>
          </w:rPr>
          <w:fldChar w:fldCharType="separate"/>
        </w:r>
        <w:r w:rsidR="003D2462">
          <w:rPr>
            <w:noProof/>
            <w:sz w:val="26"/>
            <w:szCs w:val="26"/>
          </w:rPr>
          <w:t>4</w:t>
        </w:r>
        <w:r w:rsidRPr="00C5329A">
          <w:rPr>
            <w:noProof/>
            <w:sz w:val="26"/>
            <w:szCs w:val="26"/>
          </w:rPr>
          <w:fldChar w:fldCharType="end"/>
        </w:r>
      </w:p>
    </w:sdtContent>
  </w:sdt>
  <w:p w:rsidR="00C5329A" w:rsidRDefault="00C5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39" w:rsidRDefault="000D0239" w:rsidP="00C5329A">
      <w:r>
        <w:separator/>
      </w:r>
    </w:p>
  </w:footnote>
  <w:footnote w:type="continuationSeparator" w:id="0">
    <w:p w:rsidR="000D0239" w:rsidRDefault="000D0239" w:rsidP="00C5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C7"/>
    <w:rsid w:val="00007EF7"/>
    <w:rsid w:val="00015371"/>
    <w:rsid w:val="00054050"/>
    <w:rsid w:val="00056584"/>
    <w:rsid w:val="00060978"/>
    <w:rsid w:val="00076687"/>
    <w:rsid w:val="00085D35"/>
    <w:rsid w:val="000870DD"/>
    <w:rsid w:val="000A5099"/>
    <w:rsid w:val="000A5D14"/>
    <w:rsid w:val="000D0239"/>
    <w:rsid w:val="000E541D"/>
    <w:rsid w:val="000E7606"/>
    <w:rsid w:val="000F2DF8"/>
    <w:rsid w:val="000F4317"/>
    <w:rsid w:val="000F4CEE"/>
    <w:rsid w:val="000F7886"/>
    <w:rsid w:val="00100387"/>
    <w:rsid w:val="00103757"/>
    <w:rsid w:val="00106955"/>
    <w:rsid w:val="00111E0E"/>
    <w:rsid w:val="00112B97"/>
    <w:rsid w:val="00126E0C"/>
    <w:rsid w:val="001272A8"/>
    <w:rsid w:val="00134AEB"/>
    <w:rsid w:val="00145783"/>
    <w:rsid w:val="001610D9"/>
    <w:rsid w:val="00161C2A"/>
    <w:rsid w:val="0017253C"/>
    <w:rsid w:val="00177D46"/>
    <w:rsid w:val="001A26E0"/>
    <w:rsid w:val="001A52F1"/>
    <w:rsid w:val="001B42DA"/>
    <w:rsid w:val="001C42C4"/>
    <w:rsid w:val="001C76B8"/>
    <w:rsid w:val="001D0BC8"/>
    <w:rsid w:val="001E5DFC"/>
    <w:rsid w:val="001F496E"/>
    <w:rsid w:val="001F6FE5"/>
    <w:rsid w:val="00203181"/>
    <w:rsid w:val="00203EB8"/>
    <w:rsid w:val="00207B8E"/>
    <w:rsid w:val="00231D1F"/>
    <w:rsid w:val="0024109D"/>
    <w:rsid w:val="002419C0"/>
    <w:rsid w:val="00244B46"/>
    <w:rsid w:val="00266E09"/>
    <w:rsid w:val="0027661A"/>
    <w:rsid w:val="00280712"/>
    <w:rsid w:val="00282E6A"/>
    <w:rsid w:val="0028664B"/>
    <w:rsid w:val="00290100"/>
    <w:rsid w:val="002A0140"/>
    <w:rsid w:val="002A1C4D"/>
    <w:rsid w:val="002B5CCE"/>
    <w:rsid w:val="002D3444"/>
    <w:rsid w:val="002D49AF"/>
    <w:rsid w:val="002D4AE0"/>
    <w:rsid w:val="002E1D9C"/>
    <w:rsid w:val="002E2E0B"/>
    <w:rsid w:val="002E7C43"/>
    <w:rsid w:val="002E7CC5"/>
    <w:rsid w:val="002F2545"/>
    <w:rsid w:val="002F3CA4"/>
    <w:rsid w:val="002F5B57"/>
    <w:rsid w:val="003137C9"/>
    <w:rsid w:val="003153A4"/>
    <w:rsid w:val="00335405"/>
    <w:rsid w:val="00343806"/>
    <w:rsid w:val="00343F27"/>
    <w:rsid w:val="00353403"/>
    <w:rsid w:val="00364209"/>
    <w:rsid w:val="00365D98"/>
    <w:rsid w:val="00365E44"/>
    <w:rsid w:val="00392EEE"/>
    <w:rsid w:val="003B73BC"/>
    <w:rsid w:val="003C0B3E"/>
    <w:rsid w:val="003C5576"/>
    <w:rsid w:val="003D2462"/>
    <w:rsid w:val="003D3984"/>
    <w:rsid w:val="003D487C"/>
    <w:rsid w:val="003D51BA"/>
    <w:rsid w:val="003D5892"/>
    <w:rsid w:val="003F2862"/>
    <w:rsid w:val="003F4260"/>
    <w:rsid w:val="004022D6"/>
    <w:rsid w:val="00412FDD"/>
    <w:rsid w:val="00415194"/>
    <w:rsid w:val="00416A94"/>
    <w:rsid w:val="004508ED"/>
    <w:rsid w:val="0045194B"/>
    <w:rsid w:val="00460647"/>
    <w:rsid w:val="0047374B"/>
    <w:rsid w:val="00473780"/>
    <w:rsid w:val="00475F25"/>
    <w:rsid w:val="00476361"/>
    <w:rsid w:val="004826AB"/>
    <w:rsid w:val="0049164B"/>
    <w:rsid w:val="00492097"/>
    <w:rsid w:val="00496106"/>
    <w:rsid w:val="004970EE"/>
    <w:rsid w:val="004A5417"/>
    <w:rsid w:val="004B169B"/>
    <w:rsid w:val="004B52BC"/>
    <w:rsid w:val="004C25D1"/>
    <w:rsid w:val="004D3D4C"/>
    <w:rsid w:val="004E6CCF"/>
    <w:rsid w:val="00505A25"/>
    <w:rsid w:val="00507383"/>
    <w:rsid w:val="00513013"/>
    <w:rsid w:val="005209E2"/>
    <w:rsid w:val="005331EC"/>
    <w:rsid w:val="0053458C"/>
    <w:rsid w:val="00536560"/>
    <w:rsid w:val="00541628"/>
    <w:rsid w:val="0054273A"/>
    <w:rsid w:val="00545FCA"/>
    <w:rsid w:val="00546C8F"/>
    <w:rsid w:val="0055535D"/>
    <w:rsid w:val="00562A77"/>
    <w:rsid w:val="00564E34"/>
    <w:rsid w:val="005659B3"/>
    <w:rsid w:val="0057307B"/>
    <w:rsid w:val="005850DF"/>
    <w:rsid w:val="00590310"/>
    <w:rsid w:val="00593934"/>
    <w:rsid w:val="005A03C3"/>
    <w:rsid w:val="005B227A"/>
    <w:rsid w:val="005B333C"/>
    <w:rsid w:val="005D4E38"/>
    <w:rsid w:val="005E5FE2"/>
    <w:rsid w:val="005E6980"/>
    <w:rsid w:val="006128DC"/>
    <w:rsid w:val="00621994"/>
    <w:rsid w:val="00625076"/>
    <w:rsid w:val="00634303"/>
    <w:rsid w:val="00643926"/>
    <w:rsid w:val="00656CC8"/>
    <w:rsid w:val="00664DB8"/>
    <w:rsid w:val="00664E6E"/>
    <w:rsid w:val="00665E66"/>
    <w:rsid w:val="006674A2"/>
    <w:rsid w:val="00670F0B"/>
    <w:rsid w:val="0067656F"/>
    <w:rsid w:val="00683922"/>
    <w:rsid w:val="00687B34"/>
    <w:rsid w:val="006953BA"/>
    <w:rsid w:val="006A2256"/>
    <w:rsid w:val="006A6E12"/>
    <w:rsid w:val="006B14C7"/>
    <w:rsid w:val="006B5B4F"/>
    <w:rsid w:val="006C1213"/>
    <w:rsid w:val="006E5066"/>
    <w:rsid w:val="006E6151"/>
    <w:rsid w:val="006F2961"/>
    <w:rsid w:val="00706953"/>
    <w:rsid w:val="0071732A"/>
    <w:rsid w:val="007308F5"/>
    <w:rsid w:val="00740176"/>
    <w:rsid w:val="00744125"/>
    <w:rsid w:val="007566DB"/>
    <w:rsid w:val="00760433"/>
    <w:rsid w:val="00760ACD"/>
    <w:rsid w:val="00781EDD"/>
    <w:rsid w:val="0079478D"/>
    <w:rsid w:val="007A3308"/>
    <w:rsid w:val="007B443F"/>
    <w:rsid w:val="007B5FE4"/>
    <w:rsid w:val="007C2917"/>
    <w:rsid w:val="007C4E3F"/>
    <w:rsid w:val="007D2C09"/>
    <w:rsid w:val="007E06A6"/>
    <w:rsid w:val="007F007F"/>
    <w:rsid w:val="008041FA"/>
    <w:rsid w:val="00814AD3"/>
    <w:rsid w:val="008331EF"/>
    <w:rsid w:val="00834BA5"/>
    <w:rsid w:val="00840D55"/>
    <w:rsid w:val="00852BF8"/>
    <w:rsid w:val="0086244B"/>
    <w:rsid w:val="00862EE3"/>
    <w:rsid w:val="00865220"/>
    <w:rsid w:val="00872F68"/>
    <w:rsid w:val="008774B6"/>
    <w:rsid w:val="0088347F"/>
    <w:rsid w:val="00891405"/>
    <w:rsid w:val="00891A9B"/>
    <w:rsid w:val="008C16E5"/>
    <w:rsid w:val="008C228C"/>
    <w:rsid w:val="008D244B"/>
    <w:rsid w:val="008D47E6"/>
    <w:rsid w:val="008D55B2"/>
    <w:rsid w:val="008D6803"/>
    <w:rsid w:val="008D778F"/>
    <w:rsid w:val="008E6B6F"/>
    <w:rsid w:val="008F6079"/>
    <w:rsid w:val="008F6C6D"/>
    <w:rsid w:val="0090372C"/>
    <w:rsid w:val="009116CA"/>
    <w:rsid w:val="00912650"/>
    <w:rsid w:val="00925AFC"/>
    <w:rsid w:val="00930F4E"/>
    <w:rsid w:val="009314DF"/>
    <w:rsid w:val="00936661"/>
    <w:rsid w:val="00936C9E"/>
    <w:rsid w:val="00937087"/>
    <w:rsid w:val="00937117"/>
    <w:rsid w:val="00945E6A"/>
    <w:rsid w:val="00946B9A"/>
    <w:rsid w:val="009503DD"/>
    <w:rsid w:val="0097275C"/>
    <w:rsid w:val="00976D47"/>
    <w:rsid w:val="00994333"/>
    <w:rsid w:val="009A246E"/>
    <w:rsid w:val="009A7A6F"/>
    <w:rsid w:val="009B1C2A"/>
    <w:rsid w:val="009B6EFA"/>
    <w:rsid w:val="009C09E1"/>
    <w:rsid w:val="009C26E6"/>
    <w:rsid w:val="009D32B5"/>
    <w:rsid w:val="009D5059"/>
    <w:rsid w:val="009E2904"/>
    <w:rsid w:val="009E2A75"/>
    <w:rsid w:val="009E37A0"/>
    <w:rsid w:val="009E6F86"/>
    <w:rsid w:val="009F1FBD"/>
    <w:rsid w:val="00A02426"/>
    <w:rsid w:val="00A05868"/>
    <w:rsid w:val="00A1246E"/>
    <w:rsid w:val="00A20FE2"/>
    <w:rsid w:val="00A2180D"/>
    <w:rsid w:val="00A22726"/>
    <w:rsid w:val="00A232D2"/>
    <w:rsid w:val="00A309F1"/>
    <w:rsid w:val="00A32D86"/>
    <w:rsid w:val="00A43F5C"/>
    <w:rsid w:val="00A50744"/>
    <w:rsid w:val="00A52B96"/>
    <w:rsid w:val="00A557A0"/>
    <w:rsid w:val="00A61145"/>
    <w:rsid w:val="00A6207F"/>
    <w:rsid w:val="00A677C6"/>
    <w:rsid w:val="00A700B9"/>
    <w:rsid w:val="00A9187F"/>
    <w:rsid w:val="00A92A2A"/>
    <w:rsid w:val="00AE070E"/>
    <w:rsid w:val="00B01BB4"/>
    <w:rsid w:val="00B12BD1"/>
    <w:rsid w:val="00B24680"/>
    <w:rsid w:val="00B249B0"/>
    <w:rsid w:val="00B27547"/>
    <w:rsid w:val="00B35153"/>
    <w:rsid w:val="00B3593B"/>
    <w:rsid w:val="00B42688"/>
    <w:rsid w:val="00B6100D"/>
    <w:rsid w:val="00B621D5"/>
    <w:rsid w:val="00B639CB"/>
    <w:rsid w:val="00B67165"/>
    <w:rsid w:val="00B70878"/>
    <w:rsid w:val="00B73081"/>
    <w:rsid w:val="00B73131"/>
    <w:rsid w:val="00B80334"/>
    <w:rsid w:val="00B96859"/>
    <w:rsid w:val="00BA0F40"/>
    <w:rsid w:val="00BC1EE8"/>
    <w:rsid w:val="00BC3C92"/>
    <w:rsid w:val="00BD78E9"/>
    <w:rsid w:val="00BE3EE9"/>
    <w:rsid w:val="00BE656A"/>
    <w:rsid w:val="00C00D3E"/>
    <w:rsid w:val="00C028DA"/>
    <w:rsid w:val="00C1590B"/>
    <w:rsid w:val="00C167DB"/>
    <w:rsid w:val="00C32BC6"/>
    <w:rsid w:val="00C40B72"/>
    <w:rsid w:val="00C469C8"/>
    <w:rsid w:val="00C520D5"/>
    <w:rsid w:val="00C5329A"/>
    <w:rsid w:val="00C60B55"/>
    <w:rsid w:val="00C64683"/>
    <w:rsid w:val="00C67638"/>
    <w:rsid w:val="00C844A7"/>
    <w:rsid w:val="00C85FB5"/>
    <w:rsid w:val="00CA108B"/>
    <w:rsid w:val="00CC7290"/>
    <w:rsid w:val="00CE008A"/>
    <w:rsid w:val="00CE0705"/>
    <w:rsid w:val="00CE3649"/>
    <w:rsid w:val="00CF35B0"/>
    <w:rsid w:val="00CF456C"/>
    <w:rsid w:val="00CF55EB"/>
    <w:rsid w:val="00D0491D"/>
    <w:rsid w:val="00D05901"/>
    <w:rsid w:val="00D117A7"/>
    <w:rsid w:val="00D13E7C"/>
    <w:rsid w:val="00D16542"/>
    <w:rsid w:val="00D16A46"/>
    <w:rsid w:val="00D32154"/>
    <w:rsid w:val="00D332FF"/>
    <w:rsid w:val="00D4730A"/>
    <w:rsid w:val="00D51FFE"/>
    <w:rsid w:val="00D80F8F"/>
    <w:rsid w:val="00D91116"/>
    <w:rsid w:val="00D92160"/>
    <w:rsid w:val="00D975D3"/>
    <w:rsid w:val="00DB436B"/>
    <w:rsid w:val="00DC09FA"/>
    <w:rsid w:val="00DC218E"/>
    <w:rsid w:val="00DC61B8"/>
    <w:rsid w:val="00DC6349"/>
    <w:rsid w:val="00DC7C9C"/>
    <w:rsid w:val="00DE12E2"/>
    <w:rsid w:val="00DE15A5"/>
    <w:rsid w:val="00DE35C1"/>
    <w:rsid w:val="00DF6188"/>
    <w:rsid w:val="00E07969"/>
    <w:rsid w:val="00E11197"/>
    <w:rsid w:val="00E12A3D"/>
    <w:rsid w:val="00E1749C"/>
    <w:rsid w:val="00E20872"/>
    <w:rsid w:val="00E21B48"/>
    <w:rsid w:val="00E2467C"/>
    <w:rsid w:val="00E362A3"/>
    <w:rsid w:val="00E403BF"/>
    <w:rsid w:val="00E40ED1"/>
    <w:rsid w:val="00E45098"/>
    <w:rsid w:val="00E6554C"/>
    <w:rsid w:val="00E66D0D"/>
    <w:rsid w:val="00E710CD"/>
    <w:rsid w:val="00E76A19"/>
    <w:rsid w:val="00E922E3"/>
    <w:rsid w:val="00E93456"/>
    <w:rsid w:val="00E9486D"/>
    <w:rsid w:val="00E9567A"/>
    <w:rsid w:val="00EA1E52"/>
    <w:rsid w:val="00EA3423"/>
    <w:rsid w:val="00EA3BA8"/>
    <w:rsid w:val="00EC027D"/>
    <w:rsid w:val="00ED0AFD"/>
    <w:rsid w:val="00ED30E9"/>
    <w:rsid w:val="00ED7E3A"/>
    <w:rsid w:val="00EE0176"/>
    <w:rsid w:val="00EE0D28"/>
    <w:rsid w:val="00EE1ED7"/>
    <w:rsid w:val="00EE54FD"/>
    <w:rsid w:val="00EE6263"/>
    <w:rsid w:val="00EE6644"/>
    <w:rsid w:val="00EF4FC7"/>
    <w:rsid w:val="00F11BAD"/>
    <w:rsid w:val="00F13522"/>
    <w:rsid w:val="00F1542A"/>
    <w:rsid w:val="00F253AF"/>
    <w:rsid w:val="00F4009D"/>
    <w:rsid w:val="00F442C8"/>
    <w:rsid w:val="00F51F45"/>
    <w:rsid w:val="00F64424"/>
    <w:rsid w:val="00F74798"/>
    <w:rsid w:val="00F771C1"/>
    <w:rsid w:val="00F77E1A"/>
    <w:rsid w:val="00F82F7A"/>
    <w:rsid w:val="00F83983"/>
    <w:rsid w:val="00FB64F0"/>
    <w:rsid w:val="00FB7032"/>
    <w:rsid w:val="00FC7C6C"/>
    <w:rsid w:val="00FD0ADC"/>
    <w:rsid w:val="00FD1952"/>
    <w:rsid w:val="00FD2699"/>
    <w:rsid w:val="00FD33FA"/>
    <w:rsid w:val="00FE3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74326A-D69E-4CF5-836A-A13A49B8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E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491D"/>
    <w:rPr>
      <w:sz w:val="16"/>
      <w:szCs w:val="16"/>
    </w:rPr>
  </w:style>
  <w:style w:type="paragraph" w:styleId="CommentText">
    <w:name w:val="annotation text"/>
    <w:basedOn w:val="Normal"/>
    <w:link w:val="CommentTextChar"/>
    <w:uiPriority w:val="99"/>
    <w:semiHidden/>
    <w:unhideWhenUsed/>
    <w:rsid w:val="00D0491D"/>
  </w:style>
  <w:style w:type="character" w:customStyle="1" w:styleId="CommentTextChar">
    <w:name w:val="Comment Text Char"/>
    <w:basedOn w:val="DefaultParagraphFont"/>
    <w:link w:val="CommentText"/>
    <w:uiPriority w:val="99"/>
    <w:semiHidden/>
    <w:rsid w:val="00D04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491D"/>
    <w:rPr>
      <w:b/>
      <w:bCs/>
    </w:rPr>
  </w:style>
  <w:style w:type="character" w:customStyle="1" w:styleId="CommentSubjectChar">
    <w:name w:val="Comment Subject Char"/>
    <w:basedOn w:val="CommentTextChar"/>
    <w:link w:val="CommentSubject"/>
    <w:uiPriority w:val="99"/>
    <w:semiHidden/>
    <w:rsid w:val="00D0491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329A"/>
    <w:pPr>
      <w:tabs>
        <w:tab w:val="center" w:pos="4680"/>
        <w:tab w:val="right" w:pos="9360"/>
      </w:tabs>
    </w:pPr>
  </w:style>
  <w:style w:type="character" w:customStyle="1" w:styleId="HeaderChar">
    <w:name w:val="Header Char"/>
    <w:basedOn w:val="DefaultParagraphFont"/>
    <w:link w:val="Header"/>
    <w:uiPriority w:val="99"/>
    <w:rsid w:val="00C532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329A"/>
    <w:pPr>
      <w:tabs>
        <w:tab w:val="center" w:pos="4680"/>
        <w:tab w:val="right" w:pos="9360"/>
      </w:tabs>
    </w:pPr>
  </w:style>
  <w:style w:type="character" w:customStyle="1" w:styleId="FooterChar">
    <w:name w:val="Footer Char"/>
    <w:basedOn w:val="DefaultParagraphFont"/>
    <w:link w:val="Footer"/>
    <w:uiPriority w:val="99"/>
    <w:rsid w:val="00C5329A"/>
    <w:rPr>
      <w:rFonts w:ascii="Times New Roman" w:eastAsia="Times New Roman" w:hAnsi="Times New Roman" w:cs="Times New Roman"/>
      <w:sz w:val="20"/>
      <w:szCs w:val="20"/>
    </w:rPr>
  </w:style>
  <w:style w:type="paragraph" w:styleId="BodyText">
    <w:name w:val="Body Text"/>
    <w:basedOn w:val="Normal"/>
    <w:link w:val="BodyTextChar"/>
    <w:rsid w:val="00F74798"/>
    <w:pPr>
      <w:spacing w:after="120"/>
      <w:jc w:val="both"/>
    </w:pPr>
    <w:rPr>
      <w:sz w:val="24"/>
    </w:rPr>
  </w:style>
  <w:style w:type="character" w:customStyle="1" w:styleId="BodyTextChar">
    <w:name w:val="Body Text Char"/>
    <w:basedOn w:val="DefaultParagraphFont"/>
    <w:link w:val="BodyText"/>
    <w:rsid w:val="00F74798"/>
    <w:rPr>
      <w:rFonts w:ascii="Times New Roman" w:eastAsia="Times New Roman" w:hAnsi="Times New Roman" w:cs="Times New Roman"/>
      <w:sz w:val="24"/>
      <w:szCs w:val="20"/>
    </w:rPr>
  </w:style>
  <w:style w:type="paragraph" w:styleId="BodyText2">
    <w:name w:val="Body Text 2"/>
    <w:basedOn w:val="Normal"/>
    <w:link w:val="BodyText2Char"/>
    <w:rsid w:val="00076687"/>
    <w:pPr>
      <w:spacing w:after="120" w:line="480" w:lineRule="auto"/>
      <w:jc w:val="both"/>
    </w:pPr>
    <w:rPr>
      <w:sz w:val="24"/>
    </w:rPr>
  </w:style>
  <w:style w:type="character" w:customStyle="1" w:styleId="BodyText2Char">
    <w:name w:val="Body Text 2 Char"/>
    <w:basedOn w:val="DefaultParagraphFont"/>
    <w:link w:val="BodyText2"/>
    <w:rsid w:val="00076687"/>
    <w:rPr>
      <w:rFonts w:ascii="Times New Roman" w:eastAsia="Times New Roman" w:hAnsi="Times New Roman" w:cs="Times New Roman"/>
      <w:sz w:val="24"/>
      <w:szCs w:val="20"/>
    </w:rPr>
  </w:style>
  <w:style w:type="paragraph" w:customStyle="1" w:styleId="Default">
    <w:name w:val="Default"/>
    <w:rsid w:val="00145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1610">
      <w:bodyDiv w:val="1"/>
      <w:marLeft w:val="0"/>
      <w:marRight w:val="0"/>
      <w:marTop w:val="0"/>
      <w:marBottom w:val="0"/>
      <w:divBdr>
        <w:top w:val="none" w:sz="0" w:space="0" w:color="auto"/>
        <w:left w:val="none" w:sz="0" w:space="0" w:color="auto"/>
        <w:bottom w:val="none" w:sz="0" w:space="0" w:color="auto"/>
        <w:right w:val="none" w:sz="0" w:space="0" w:color="auto"/>
      </w:divBdr>
    </w:div>
    <w:div w:id="732241076">
      <w:bodyDiv w:val="1"/>
      <w:marLeft w:val="0"/>
      <w:marRight w:val="0"/>
      <w:marTop w:val="0"/>
      <w:marBottom w:val="0"/>
      <w:divBdr>
        <w:top w:val="none" w:sz="0" w:space="0" w:color="auto"/>
        <w:left w:val="none" w:sz="0" w:space="0" w:color="auto"/>
        <w:bottom w:val="none" w:sz="0" w:space="0" w:color="auto"/>
        <w:right w:val="none" w:sz="0" w:space="0" w:color="auto"/>
      </w:divBdr>
    </w:div>
    <w:div w:id="14233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07A-AC83-4148-90C7-2A69BFF6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Coast A.Q.M.D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Krause</dc:creator>
  <cp:lastModifiedBy>Rachel Ballon</cp:lastModifiedBy>
  <cp:revision>2</cp:revision>
  <cp:lastPrinted>2019-10-02T00:14:00Z</cp:lastPrinted>
  <dcterms:created xsi:type="dcterms:W3CDTF">2019-12-03T19:48:00Z</dcterms:created>
  <dcterms:modified xsi:type="dcterms:W3CDTF">2019-12-03T19:48:00Z</dcterms:modified>
</cp:coreProperties>
</file>